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5D970" w14:textId="1B25312C" w:rsidR="005E03AC" w:rsidRPr="00D807EC" w:rsidRDefault="005E03AC">
      <w:pPr>
        <w:rPr>
          <w:rFonts w:ascii="Arial" w:hAnsi="Arial" w:cs="Arial"/>
          <w:b/>
        </w:rPr>
      </w:pPr>
      <w:r w:rsidRPr="00D807EC">
        <w:rPr>
          <w:rFonts w:ascii="Arial" w:hAnsi="Arial" w:cs="Arial"/>
          <w:b/>
        </w:rPr>
        <w:t>LIMPSFIEL</w:t>
      </w:r>
      <w:bookmarkStart w:id="0" w:name="_GoBack"/>
      <w:bookmarkEnd w:id="0"/>
      <w:r w:rsidRPr="00D807EC">
        <w:rPr>
          <w:rFonts w:ascii="Arial" w:hAnsi="Arial" w:cs="Arial"/>
          <w:b/>
        </w:rPr>
        <w:t xml:space="preserve">D </w:t>
      </w:r>
      <w:r w:rsidR="00A3565C" w:rsidRPr="00D807EC">
        <w:rPr>
          <w:rFonts w:ascii="Arial" w:hAnsi="Arial" w:cs="Arial"/>
          <w:b/>
        </w:rPr>
        <w:t xml:space="preserve"> </w:t>
      </w:r>
      <w:r w:rsidR="00A3565C">
        <w:rPr>
          <w:rFonts w:ascii="Arial" w:hAnsi="Arial" w:cs="Arial"/>
          <w:b/>
        </w:rPr>
        <w:t xml:space="preserve">BIODIVERSITY STRATEGY AND ACTION PLAN </w:t>
      </w:r>
      <w:r>
        <w:rPr>
          <w:rFonts w:ascii="Arial" w:hAnsi="Arial" w:cs="Arial"/>
          <w:b/>
        </w:rPr>
        <w:t xml:space="preserve"> </w:t>
      </w:r>
      <w:r w:rsidRPr="00D807EC">
        <w:rPr>
          <w:rFonts w:ascii="Arial" w:hAnsi="Arial" w:cs="Arial"/>
          <w:b/>
        </w:rPr>
        <w:t>(LBAP)</w:t>
      </w:r>
    </w:p>
    <w:p w14:paraId="0BF8FD1D" w14:textId="77777777" w:rsidR="005E03AC" w:rsidRDefault="005E03AC">
      <w:pPr>
        <w:rPr>
          <w:rFonts w:ascii="Arial" w:hAnsi="Arial" w:cs="Arial"/>
          <w:b/>
        </w:rPr>
      </w:pPr>
    </w:p>
    <w:p w14:paraId="22EC47E8" w14:textId="19651938" w:rsidR="00A3565C" w:rsidRDefault="00A3565C">
      <w:pPr>
        <w:rPr>
          <w:rFonts w:ascii="Arial" w:hAnsi="Arial" w:cs="Arial"/>
          <w:b/>
        </w:rPr>
      </w:pPr>
      <w:r>
        <w:rPr>
          <w:rFonts w:ascii="Arial" w:hAnsi="Arial" w:cs="Arial"/>
          <w:b/>
        </w:rPr>
        <w:t>LIMPSFIELD PARISH COUNCIL</w:t>
      </w:r>
      <w:r w:rsidR="004157C7">
        <w:rPr>
          <w:rFonts w:ascii="Arial" w:hAnsi="Arial" w:cs="Arial"/>
          <w:b/>
        </w:rPr>
        <w:t xml:space="preserve"> </w:t>
      </w:r>
    </w:p>
    <w:p w14:paraId="51AAC519" w14:textId="77777777" w:rsidR="00A31029" w:rsidRDefault="00A31029">
      <w:pPr>
        <w:rPr>
          <w:rFonts w:ascii="Arial" w:hAnsi="Arial" w:cs="Arial"/>
          <w:b/>
        </w:rPr>
      </w:pPr>
    </w:p>
    <w:p w14:paraId="5F98B4C3" w14:textId="2C1869A6" w:rsidR="00A3565C" w:rsidRDefault="00061932">
      <w:pPr>
        <w:rPr>
          <w:rFonts w:ascii="Arial" w:hAnsi="Arial" w:cs="Arial"/>
          <w:b/>
        </w:rPr>
      </w:pPr>
      <w:r>
        <w:rPr>
          <w:rFonts w:ascii="Arial" w:hAnsi="Arial" w:cs="Arial"/>
          <w:b/>
        </w:rPr>
        <w:t>Introduction and Summary</w:t>
      </w:r>
    </w:p>
    <w:p w14:paraId="0C0FABC2" w14:textId="77777777" w:rsidR="00061932" w:rsidRDefault="00061932">
      <w:pPr>
        <w:rPr>
          <w:rFonts w:ascii="Arial" w:hAnsi="Arial" w:cs="Arial"/>
          <w:b/>
        </w:rPr>
      </w:pPr>
    </w:p>
    <w:p w14:paraId="18441190" w14:textId="760AFBEB" w:rsidR="00AA0171" w:rsidRPr="00D807EC" w:rsidRDefault="005E03AC">
      <w:pPr>
        <w:rPr>
          <w:rFonts w:ascii="Arial" w:hAnsi="Arial" w:cs="Arial"/>
          <w:bCs/>
        </w:rPr>
      </w:pPr>
      <w:r w:rsidRPr="00D807EC">
        <w:rPr>
          <w:rFonts w:ascii="Arial" w:hAnsi="Arial" w:cs="Arial"/>
          <w:bCs/>
        </w:rPr>
        <w:t>L</w:t>
      </w:r>
      <w:r w:rsidR="00F00997" w:rsidRPr="00D807EC">
        <w:rPr>
          <w:rFonts w:ascii="Arial" w:hAnsi="Arial" w:cs="Arial"/>
          <w:bCs/>
        </w:rPr>
        <w:t>ocal Government bodies</w:t>
      </w:r>
      <w:r w:rsidR="0046629F" w:rsidRPr="00D807EC">
        <w:rPr>
          <w:rFonts w:ascii="Arial" w:hAnsi="Arial" w:cs="Arial"/>
          <w:bCs/>
        </w:rPr>
        <w:t xml:space="preserve"> are </w:t>
      </w:r>
      <w:r w:rsidR="0092785C" w:rsidRPr="00D807EC">
        <w:rPr>
          <w:rFonts w:ascii="Arial" w:hAnsi="Arial" w:cs="Arial"/>
          <w:bCs/>
        </w:rPr>
        <w:t xml:space="preserve">now </w:t>
      </w:r>
      <w:r w:rsidR="0046629F" w:rsidRPr="00D807EC">
        <w:rPr>
          <w:rFonts w:ascii="Arial" w:hAnsi="Arial" w:cs="Arial"/>
          <w:bCs/>
        </w:rPr>
        <w:t xml:space="preserve">required </w:t>
      </w:r>
      <w:r w:rsidR="006D1667" w:rsidRPr="00D807EC">
        <w:rPr>
          <w:rFonts w:ascii="Arial" w:hAnsi="Arial" w:cs="Arial"/>
          <w:bCs/>
        </w:rPr>
        <w:t>by l</w:t>
      </w:r>
      <w:r w:rsidR="0046629F" w:rsidRPr="00D807EC">
        <w:rPr>
          <w:rFonts w:ascii="Arial" w:hAnsi="Arial" w:cs="Arial"/>
          <w:bCs/>
        </w:rPr>
        <w:t>aw to produce biodiversity strategies</w:t>
      </w:r>
      <w:r w:rsidR="00B2243E" w:rsidRPr="00D807EC">
        <w:rPr>
          <w:rFonts w:ascii="Arial" w:hAnsi="Arial" w:cs="Arial"/>
          <w:bCs/>
        </w:rPr>
        <w:t>,</w:t>
      </w:r>
      <w:r w:rsidRPr="00D807EC">
        <w:rPr>
          <w:rFonts w:ascii="Arial" w:hAnsi="Arial" w:cs="Arial"/>
          <w:bCs/>
        </w:rPr>
        <w:t xml:space="preserve"> and the Enhanced Biodiversity Duty came </w:t>
      </w:r>
      <w:r w:rsidR="00AA0171" w:rsidRPr="00D807EC">
        <w:rPr>
          <w:rFonts w:ascii="Arial" w:hAnsi="Arial" w:cs="Arial"/>
          <w:bCs/>
        </w:rPr>
        <w:t xml:space="preserve">into force </w:t>
      </w:r>
      <w:r w:rsidRPr="00D807EC">
        <w:rPr>
          <w:rFonts w:ascii="Arial" w:hAnsi="Arial" w:cs="Arial"/>
          <w:bCs/>
        </w:rPr>
        <w:t>on 1 January 2023.  This applies to all public bodies.  Surrey County Council and Ta</w:t>
      </w:r>
      <w:r w:rsidR="00AA0171" w:rsidRPr="00D807EC">
        <w:rPr>
          <w:rFonts w:ascii="Arial" w:hAnsi="Arial" w:cs="Arial"/>
          <w:bCs/>
        </w:rPr>
        <w:t>n</w:t>
      </w:r>
      <w:r w:rsidRPr="00D807EC">
        <w:rPr>
          <w:rFonts w:ascii="Arial" w:hAnsi="Arial" w:cs="Arial"/>
          <w:bCs/>
        </w:rPr>
        <w:t>dri</w:t>
      </w:r>
      <w:r w:rsidR="00AA0171" w:rsidRPr="00D807EC">
        <w:rPr>
          <w:rFonts w:ascii="Arial" w:hAnsi="Arial" w:cs="Arial"/>
          <w:bCs/>
        </w:rPr>
        <w:t>d</w:t>
      </w:r>
      <w:r w:rsidRPr="00D807EC">
        <w:rPr>
          <w:rFonts w:ascii="Arial" w:hAnsi="Arial" w:cs="Arial"/>
          <w:bCs/>
        </w:rPr>
        <w:t>ge District Coun</w:t>
      </w:r>
      <w:r w:rsidR="00AA0171" w:rsidRPr="00D807EC">
        <w:rPr>
          <w:rFonts w:ascii="Arial" w:hAnsi="Arial" w:cs="Arial"/>
          <w:bCs/>
        </w:rPr>
        <w:t>cil</w:t>
      </w:r>
      <w:r w:rsidRPr="00D807EC">
        <w:rPr>
          <w:rFonts w:ascii="Arial" w:hAnsi="Arial" w:cs="Arial"/>
          <w:bCs/>
        </w:rPr>
        <w:t xml:space="preserve"> are requ</w:t>
      </w:r>
      <w:r w:rsidR="00AA0171" w:rsidRPr="00D807EC">
        <w:rPr>
          <w:rFonts w:ascii="Arial" w:hAnsi="Arial" w:cs="Arial"/>
          <w:bCs/>
        </w:rPr>
        <w:t>ir</w:t>
      </w:r>
      <w:r w:rsidRPr="00D807EC">
        <w:rPr>
          <w:rFonts w:ascii="Arial" w:hAnsi="Arial" w:cs="Arial"/>
          <w:bCs/>
        </w:rPr>
        <w:t xml:space="preserve">ed to deliver a Biodiversity </w:t>
      </w:r>
      <w:r w:rsidR="00AA0171" w:rsidRPr="00D807EC">
        <w:rPr>
          <w:rFonts w:ascii="Arial" w:hAnsi="Arial" w:cs="Arial"/>
          <w:bCs/>
        </w:rPr>
        <w:t>R</w:t>
      </w:r>
      <w:r w:rsidRPr="00D807EC">
        <w:rPr>
          <w:rFonts w:ascii="Arial" w:hAnsi="Arial" w:cs="Arial"/>
          <w:bCs/>
        </w:rPr>
        <w:t>eport detailing ‘a summary of action taken to comply with the duty</w:t>
      </w:r>
      <w:r w:rsidR="00AA0171" w:rsidRPr="00D807EC">
        <w:rPr>
          <w:rFonts w:ascii="Arial" w:hAnsi="Arial" w:cs="Arial"/>
          <w:bCs/>
        </w:rPr>
        <w:t>’</w:t>
      </w:r>
      <w:r w:rsidRPr="00D807EC">
        <w:rPr>
          <w:rFonts w:ascii="Arial" w:hAnsi="Arial" w:cs="Arial"/>
          <w:bCs/>
        </w:rPr>
        <w:t>. The first report is due in January 2026.  Whilst Parish Councils are not required to</w:t>
      </w:r>
      <w:r w:rsidR="00AA0171" w:rsidRPr="00D807EC">
        <w:rPr>
          <w:rFonts w:ascii="Arial" w:hAnsi="Arial" w:cs="Arial"/>
          <w:bCs/>
        </w:rPr>
        <w:t xml:space="preserve"> produce </w:t>
      </w:r>
      <w:r w:rsidRPr="00D807EC">
        <w:rPr>
          <w:rFonts w:ascii="Arial" w:hAnsi="Arial" w:cs="Arial"/>
          <w:bCs/>
        </w:rPr>
        <w:t>a report they are asked to cont</w:t>
      </w:r>
      <w:r w:rsidR="00AA0171" w:rsidRPr="00D807EC">
        <w:rPr>
          <w:rFonts w:ascii="Arial" w:hAnsi="Arial" w:cs="Arial"/>
          <w:bCs/>
        </w:rPr>
        <w:t>ribute</w:t>
      </w:r>
      <w:r w:rsidRPr="00D807EC">
        <w:rPr>
          <w:rFonts w:ascii="Arial" w:hAnsi="Arial" w:cs="Arial"/>
          <w:bCs/>
        </w:rPr>
        <w:t xml:space="preserve"> to C</w:t>
      </w:r>
      <w:r w:rsidR="00AA0171" w:rsidRPr="00D807EC">
        <w:rPr>
          <w:rFonts w:ascii="Arial" w:hAnsi="Arial" w:cs="Arial"/>
          <w:bCs/>
        </w:rPr>
        <w:t>ounty and Distric</w:t>
      </w:r>
      <w:r w:rsidRPr="00D807EC">
        <w:rPr>
          <w:rFonts w:ascii="Arial" w:hAnsi="Arial" w:cs="Arial"/>
          <w:bCs/>
        </w:rPr>
        <w:t>t plan</w:t>
      </w:r>
      <w:r w:rsidR="00AA0171" w:rsidRPr="00D807EC">
        <w:rPr>
          <w:rFonts w:ascii="Arial" w:hAnsi="Arial" w:cs="Arial"/>
          <w:bCs/>
        </w:rPr>
        <w:t xml:space="preserve">s and to </w:t>
      </w:r>
      <w:r w:rsidRPr="00D807EC">
        <w:rPr>
          <w:rFonts w:ascii="Arial" w:hAnsi="Arial" w:cs="Arial"/>
          <w:bCs/>
        </w:rPr>
        <w:t>develop a b</w:t>
      </w:r>
      <w:r w:rsidR="00AA0171" w:rsidRPr="00D807EC">
        <w:rPr>
          <w:rFonts w:ascii="Arial" w:hAnsi="Arial" w:cs="Arial"/>
          <w:bCs/>
        </w:rPr>
        <w:t>i</w:t>
      </w:r>
      <w:r w:rsidRPr="00D807EC">
        <w:rPr>
          <w:rFonts w:ascii="Arial" w:hAnsi="Arial" w:cs="Arial"/>
          <w:bCs/>
        </w:rPr>
        <w:t>od</w:t>
      </w:r>
      <w:r w:rsidR="00AA0171" w:rsidRPr="00D807EC">
        <w:rPr>
          <w:rFonts w:ascii="Arial" w:hAnsi="Arial" w:cs="Arial"/>
          <w:bCs/>
        </w:rPr>
        <w:t>iver</w:t>
      </w:r>
      <w:r w:rsidRPr="00D807EC">
        <w:rPr>
          <w:rFonts w:ascii="Arial" w:hAnsi="Arial" w:cs="Arial"/>
          <w:bCs/>
        </w:rPr>
        <w:t xml:space="preserve">sity action plan at local level.  </w:t>
      </w:r>
      <w:r w:rsidR="00AA0171" w:rsidRPr="00D807EC">
        <w:rPr>
          <w:rFonts w:ascii="Arial" w:hAnsi="Arial" w:cs="Arial"/>
          <w:bCs/>
        </w:rPr>
        <w:t>This means liaising with the District, particularly to develop the biodiversity net gain process (BNG) which is required for planning applications from 12 February 2024, and to work alongside the county on projects in the parish</w:t>
      </w:r>
      <w:r w:rsidR="00F00C64" w:rsidRPr="00D807EC">
        <w:rPr>
          <w:rFonts w:ascii="Arial" w:hAnsi="Arial" w:cs="Arial"/>
          <w:bCs/>
        </w:rPr>
        <w:t>.  Limpsfield Parish C</w:t>
      </w:r>
      <w:r w:rsidR="00AA0171" w:rsidRPr="00D807EC">
        <w:rPr>
          <w:rFonts w:ascii="Arial" w:hAnsi="Arial" w:cs="Arial"/>
          <w:bCs/>
        </w:rPr>
        <w:t>ou</w:t>
      </w:r>
      <w:r w:rsidR="00F00C64" w:rsidRPr="00D807EC">
        <w:rPr>
          <w:rFonts w:ascii="Arial" w:hAnsi="Arial" w:cs="Arial"/>
          <w:bCs/>
        </w:rPr>
        <w:t>n</w:t>
      </w:r>
      <w:r w:rsidR="00AA0171" w:rsidRPr="00D807EC">
        <w:rPr>
          <w:rFonts w:ascii="Arial" w:hAnsi="Arial" w:cs="Arial"/>
          <w:bCs/>
        </w:rPr>
        <w:t xml:space="preserve">cil has an important role in considering planning applications and will now </w:t>
      </w:r>
      <w:r w:rsidR="00EA2A93">
        <w:rPr>
          <w:rFonts w:ascii="Arial" w:hAnsi="Arial" w:cs="Arial"/>
          <w:bCs/>
        </w:rPr>
        <w:t xml:space="preserve">additionally </w:t>
      </w:r>
      <w:r w:rsidR="00AA0171" w:rsidRPr="00D807EC">
        <w:rPr>
          <w:rFonts w:ascii="Arial" w:hAnsi="Arial" w:cs="Arial"/>
          <w:bCs/>
        </w:rPr>
        <w:t>scrutinise th</w:t>
      </w:r>
      <w:r w:rsidR="00F00C64" w:rsidRPr="00D807EC">
        <w:rPr>
          <w:rFonts w:ascii="Arial" w:hAnsi="Arial" w:cs="Arial"/>
          <w:bCs/>
        </w:rPr>
        <w:t>ese</w:t>
      </w:r>
      <w:r w:rsidR="00AA0171" w:rsidRPr="00D807EC">
        <w:rPr>
          <w:rFonts w:ascii="Arial" w:hAnsi="Arial" w:cs="Arial"/>
          <w:bCs/>
        </w:rPr>
        <w:t xml:space="preserve"> from a</w:t>
      </w:r>
      <w:r w:rsidR="00F00C64" w:rsidRPr="00D807EC">
        <w:rPr>
          <w:rFonts w:ascii="Arial" w:hAnsi="Arial" w:cs="Arial"/>
          <w:bCs/>
        </w:rPr>
        <w:t xml:space="preserve"> </w:t>
      </w:r>
      <w:r w:rsidR="00AA0171" w:rsidRPr="00D807EC">
        <w:rPr>
          <w:rFonts w:ascii="Arial" w:hAnsi="Arial" w:cs="Arial"/>
          <w:bCs/>
        </w:rPr>
        <w:t>BNG perspective.</w:t>
      </w:r>
      <w:r w:rsidR="00AA0171" w:rsidRPr="00D807EC">
        <w:rPr>
          <w:rFonts w:ascii="Arial" w:hAnsi="Arial" w:cs="Arial"/>
          <w:bCs/>
        </w:rPr>
        <w:br/>
        <w:t xml:space="preserve"> </w:t>
      </w:r>
    </w:p>
    <w:p w14:paraId="793F621B" w14:textId="1B1849D9" w:rsidR="00F00C64" w:rsidRPr="00D807EC" w:rsidRDefault="00E42C8A">
      <w:pPr>
        <w:rPr>
          <w:rFonts w:ascii="Arial" w:hAnsi="Arial" w:cs="Arial"/>
          <w:bCs/>
        </w:rPr>
      </w:pPr>
      <w:r w:rsidRPr="00D807EC">
        <w:rPr>
          <w:rFonts w:ascii="Arial" w:hAnsi="Arial" w:cs="Arial"/>
          <w:bCs/>
        </w:rPr>
        <w:t xml:space="preserve">Limpsfield Parish Council </w:t>
      </w:r>
      <w:r w:rsidR="00993F8D" w:rsidRPr="00D807EC">
        <w:rPr>
          <w:rFonts w:ascii="Arial" w:hAnsi="Arial" w:cs="Arial"/>
          <w:bCs/>
        </w:rPr>
        <w:t xml:space="preserve">wants to get ahead </w:t>
      </w:r>
      <w:r w:rsidR="00E60B7B" w:rsidRPr="00D807EC">
        <w:rPr>
          <w:rFonts w:ascii="Arial" w:hAnsi="Arial" w:cs="Arial"/>
          <w:bCs/>
        </w:rPr>
        <w:t xml:space="preserve">now </w:t>
      </w:r>
      <w:r w:rsidR="00993F8D" w:rsidRPr="00D807EC">
        <w:rPr>
          <w:rFonts w:ascii="Arial" w:hAnsi="Arial" w:cs="Arial"/>
          <w:bCs/>
        </w:rPr>
        <w:t xml:space="preserve">and produce an </w:t>
      </w:r>
      <w:r w:rsidR="00E60B7B" w:rsidRPr="00D807EC">
        <w:rPr>
          <w:rFonts w:ascii="Arial" w:hAnsi="Arial" w:cs="Arial"/>
          <w:bCs/>
        </w:rPr>
        <w:t xml:space="preserve">initial strategy and </w:t>
      </w:r>
      <w:r w:rsidR="00993F8D" w:rsidRPr="00D807EC">
        <w:rPr>
          <w:rFonts w:ascii="Arial" w:hAnsi="Arial" w:cs="Arial"/>
          <w:bCs/>
        </w:rPr>
        <w:t xml:space="preserve">action plan, which can then </w:t>
      </w:r>
      <w:r w:rsidR="00E60B7B" w:rsidRPr="00D807EC">
        <w:rPr>
          <w:rFonts w:ascii="Arial" w:hAnsi="Arial" w:cs="Arial"/>
          <w:bCs/>
        </w:rPr>
        <w:t>dovetail with other bodies’ strategies.</w:t>
      </w:r>
      <w:r w:rsidR="00AA0171" w:rsidRPr="00D807EC">
        <w:rPr>
          <w:rFonts w:ascii="Arial" w:hAnsi="Arial" w:cs="Arial"/>
          <w:bCs/>
        </w:rPr>
        <w:t xml:space="preserve"> </w:t>
      </w:r>
      <w:r w:rsidR="007219B6" w:rsidRPr="00D807EC">
        <w:rPr>
          <w:rFonts w:ascii="Arial" w:hAnsi="Arial" w:cs="Arial"/>
          <w:bCs/>
        </w:rPr>
        <w:t>Joint working with others will be critical. Biodiversity</w:t>
      </w:r>
      <w:r w:rsidR="00F00C64" w:rsidRPr="00D807EC">
        <w:rPr>
          <w:rFonts w:ascii="Arial" w:hAnsi="Arial" w:cs="Arial"/>
          <w:bCs/>
        </w:rPr>
        <w:t xml:space="preserve"> is already </w:t>
      </w:r>
      <w:r w:rsidR="00914632" w:rsidRPr="00D807EC">
        <w:rPr>
          <w:rFonts w:ascii="Arial" w:hAnsi="Arial" w:cs="Arial"/>
          <w:bCs/>
        </w:rPr>
        <w:t xml:space="preserve">a policy of </w:t>
      </w:r>
      <w:r w:rsidR="00F00C64" w:rsidRPr="00D807EC">
        <w:rPr>
          <w:rFonts w:ascii="Arial" w:hAnsi="Arial" w:cs="Arial"/>
          <w:bCs/>
        </w:rPr>
        <w:t>the parish</w:t>
      </w:r>
      <w:r w:rsidR="00914632" w:rsidRPr="00D807EC">
        <w:rPr>
          <w:rFonts w:ascii="Arial" w:hAnsi="Arial" w:cs="Arial"/>
          <w:bCs/>
        </w:rPr>
        <w:t xml:space="preserve">. </w:t>
      </w:r>
      <w:r w:rsidR="00F00C64" w:rsidRPr="00D807EC">
        <w:rPr>
          <w:rFonts w:ascii="Arial" w:hAnsi="Arial" w:cs="Arial"/>
          <w:bCs/>
        </w:rPr>
        <w:t xml:space="preserve">Policy 8 of the </w:t>
      </w:r>
      <w:r w:rsidR="00AA0171" w:rsidRPr="00D807EC">
        <w:rPr>
          <w:rFonts w:ascii="Arial" w:hAnsi="Arial" w:cs="Arial"/>
          <w:bCs/>
        </w:rPr>
        <w:t xml:space="preserve">Limpsfield Neighbourhood Plan </w:t>
      </w:r>
      <w:r w:rsidR="00F00C64" w:rsidRPr="00D807EC">
        <w:rPr>
          <w:rFonts w:ascii="Arial" w:hAnsi="Arial" w:cs="Arial"/>
          <w:bCs/>
        </w:rPr>
        <w:t xml:space="preserve">(2019) is entitled </w:t>
      </w:r>
      <w:r w:rsidR="00914632" w:rsidRPr="00D807EC">
        <w:rPr>
          <w:rFonts w:ascii="Arial" w:hAnsi="Arial" w:cs="Arial"/>
          <w:bCs/>
        </w:rPr>
        <w:t>‘</w:t>
      </w:r>
      <w:r w:rsidR="00F00C64" w:rsidRPr="00D807EC">
        <w:rPr>
          <w:rFonts w:ascii="Arial" w:hAnsi="Arial" w:cs="Arial"/>
          <w:bCs/>
        </w:rPr>
        <w:t>P</w:t>
      </w:r>
      <w:r w:rsidR="00914632" w:rsidRPr="00D807EC">
        <w:rPr>
          <w:rFonts w:ascii="Arial" w:hAnsi="Arial" w:cs="Arial"/>
          <w:bCs/>
        </w:rPr>
        <w:t>ROMOTING BIODIVERSITY’</w:t>
      </w:r>
      <w:r w:rsidR="00F00C64" w:rsidRPr="00D807EC">
        <w:rPr>
          <w:rFonts w:ascii="Arial" w:hAnsi="Arial" w:cs="Arial"/>
          <w:bCs/>
        </w:rPr>
        <w:t xml:space="preserve"> and states that: </w:t>
      </w:r>
    </w:p>
    <w:p w14:paraId="761ACABF" w14:textId="77777777" w:rsidR="00F00C64" w:rsidRPr="00D807EC" w:rsidRDefault="00F00C64">
      <w:pPr>
        <w:rPr>
          <w:rFonts w:ascii="Arial" w:hAnsi="Arial" w:cs="Arial"/>
          <w:bCs/>
        </w:rPr>
      </w:pPr>
    </w:p>
    <w:p w14:paraId="3AA1C0BB" w14:textId="53DDB31B" w:rsidR="00F00C64" w:rsidRPr="00D807EC" w:rsidRDefault="00F00C64" w:rsidP="00F00C64">
      <w:pPr>
        <w:pStyle w:val="ListParagraph"/>
        <w:numPr>
          <w:ilvl w:val="0"/>
          <w:numId w:val="13"/>
        </w:numPr>
        <w:rPr>
          <w:rFonts w:ascii="Arial" w:hAnsi="Arial" w:cs="Arial"/>
          <w:bCs/>
        </w:rPr>
      </w:pPr>
      <w:r w:rsidRPr="00D807EC">
        <w:rPr>
          <w:rFonts w:ascii="Arial" w:hAnsi="Arial" w:cs="Arial"/>
          <w:bCs/>
        </w:rPr>
        <w:t>Development proposal</w:t>
      </w:r>
      <w:r w:rsidR="006D1667" w:rsidRPr="00D807EC">
        <w:rPr>
          <w:rFonts w:ascii="Arial" w:hAnsi="Arial" w:cs="Arial"/>
          <w:bCs/>
        </w:rPr>
        <w:t>s</w:t>
      </w:r>
      <w:r w:rsidRPr="00D807EC">
        <w:rPr>
          <w:rFonts w:ascii="Arial" w:hAnsi="Arial" w:cs="Arial"/>
          <w:bCs/>
        </w:rPr>
        <w:t xml:space="preserve"> should not result in a net loss of existing on-site biodiversity assets, delivering ‘net gain’’ where possible by providing for wildlife needs on site.</w:t>
      </w:r>
    </w:p>
    <w:p w14:paraId="3AB864D0" w14:textId="77777777" w:rsidR="00F00C64" w:rsidRPr="00D807EC" w:rsidRDefault="00F00C64" w:rsidP="00F00C64">
      <w:pPr>
        <w:pStyle w:val="ListParagraph"/>
        <w:rPr>
          <w:rFonts w:ascii="Arial" w:hAnsi="Arial" w:cs="Arial"/>
          <w:bCs/>
        </w:rPr>
      </w:pPr>
    </w:p>
    <w:p w14:paraId="0546F361" w14:textId="6069BC37" w:rsidR="00AA0171" w:rsidRPr="00D807EC" w:rsidRDefault="00A31029" w:rsidP="00F00C64">
      <w:pPr>
        <w:rPr>
          <w:rFonts w:ascii="Arial" w:hAnsi="Arial" w:cs="Arial"/>
          <w:bCs/>
        </w:rPr>
      </w:pPr>
      <w:r w:rsidRPr="00D807EC">
        <w:rPr>
          <w:rFonts w:ascii="Arial" w:hAnsi="Arial" w:cs="Arial"/>
          <w:bCs/>
        </w:rPr>
        <w:t>Improving b</w:t>
      </w:r>
      <w:r w:rsidR="00F00C64" w:rsidRPr="00D807EC">
        <w:rPr>
          <w:rFonts w:ascii="Arial" w:hAnsi="Arial" w:cs="Arial"/>
          <w:bCs/>
        </w:rPr>
        <w:t xml:space="preserve">iodiversity is an overarching </w:t>
      </w:r>
      <w:r w:rsidRPr="00D807EC">
        <w:rPr>
          <w:rFonts w:ascii="Arial" w:hAnsi="Arial" w:cs="Arial"/>
          <w:bCs/>
        </w:rPr>
        <w:t xml:space="preserve">need </w:t>
      </w:r>
      <w:r w:rsidR="00F00C64" w:rsidRPr="00D807EC">
        <w:rPr>
          <w:rFonts w:ascii="Arial" w:hAnsi="Arial" w:cs="Arial"/>
          <w:bCs/>
        </w:rPr>
        <w:t>nationwide and does not stop at the border</w:t>
      </w:r>
      <w:r w:rsidR="007219B6" w:rsidRPr="00D807EC">
        <w:rPr>
          <w:rFonts w:ascii="Arial" w:hAnsi="Arial" w:cs="Arial"/>
          <w:bCs/>
        </w:rPr>
        <w:t>s</w:t>
      </w:r>
      <w:r w:rsidR="00F00C64" w:rsidRPr="00D807EC">
        <w:rPr>
          <w:rFonts w:ascii="Arial" w:hAnsi="Arial" w:cs="Arial"/>
          <w:bCs/>
        </w:rPr>
        <w:t xml:space="preserve"> of Limpsfield parish.</w:t>
      </w:r>
      <w:r w:rsidR="00914632" w:rsidRPr="00D807EC">
        <w:rPr>
          <w:rFonts w:ascii="Arial" w:hAnsi="Arial" w:cs="Arial"/>
          <w:bCs/>
        </w:rPr>
        <w:t xml:space="preserve"> </w:t>
      </w:r>
      <w:r w:rsidR="00F00C64" w:rsidRPr="00D807EC">
        <w:rPr>
          <w:rFonts w:ascii="Arial" w:hAnsi="Arial" w:cs="Arial"/>
          <w:bCs/>
        </w:rPr>
        <w:t xml:space="preserve">This plan is the result of contributions by a range of stakeholders who came together to discuss biodiversity. It will </w:t>
      </w:r>
      <w:r w:rsidR="00AA0171" w:rsidRPr="00D807EC">
        <w:rPr>
          <w:rFonts w:ascii="Arial" w:hAnsi="Arial" w:cs="Arial"/>
          <w:bCs/>
        </w:rPr>
        <w:t xml:space="preserve">be distributed </w:t>
      </w:r>
      <w:r w:rsidR="00F00C64" w:rsidRPr="00D807EC">
        <w:rPr>
          <w:rFonts w:ascii="Arial" w:hAnsi="Arial" w:cs="Arial"/>
          <w:bCs/>
        </w:rPr>
        <w:t xml:space="preserve">to these stakeholders and also </w:t>
      </w:r>
      <w:r w:rsidR="00AA0171" w:rsidRPr="00D807EC">
        <w:rPr>
          <w:rFonts w:ascii="Arial" w:hAnsi="Arial" w:cs="Arial"/>
          <w:bCs/>
        </w:rPr>
        <w:t>discussed with neighbouring parishes</w:t>
      </w:r>
      <w:r w:rsidR="00F00C64" w:rsidRPr="00D807EC">
        <w:rPr>
          <w:rFonts w:ascii="Arial" w:hAnsi="Arial" w:cs="Arial"/>
          <w:bCs/>
        </w:rPr>
        <w:t xml:space="preserve">, </w:t>
      </w:r>
      <w:r w:rsidR="00AA0171" w:rsidRPr="00D807EC">
        <w:rPr>
          <w:rFonts w:ascii="Arial" w:hAnsi="Arial" w:cs="Arial"/>
          <w:bCs/>
        </w:rPr>
        <w:t>so that we can work together to improve the biodiver</w:t>
      </w:r>
      <w:r w:rsidR="00F00C64" w:rsidRPr="00D807EC">
        <w:rPr>
          <w:rFonts w:ascii="Arial" w:hAnsi="Arial" w:cs="Arial"/>
          <w:bCs/>
        </w:rPr>
        <w:t>sit</w:t>
      </w:r>
      <w:r w:rsidR="00914632" w:rsidRPr="00D807EC">
        <w:rPr>
          <w:rFonts w:ascii="Arial" w:hAnsi="Arial" w:cs="Arial"/>
          <w:bCs/>
        </w:rPr>
        <w:t>y across the area</w:t>
      </w:r>
      <w:r w:rsidR="00F00C64" w:rsidRPr="00D807EC">
        <w:rPr>
          <w:rFonts w:ascii="Arial" w:hAnsi="Arial" w:cs="Arial"/>
          <w:bCs/>
        </w:rPr>
        <w:t>,</w:t>
      </w:r>
    </w:p>
    <w:p w14:paraId="3C32C5F3" w14:textId="77777777" w:rsidR="00B2243E" w:rsidRPr="00D807EC" w:rsidRDefault="00B2243E">
      <w:pPr>
        <w:rPr>
          <w:rFonts w:ascii="Arial" w:hAnsi="Arial" w:cs="Arial"/>
          <w:bCs/>
        </w:rPr>
      </w:pPr>
    </w:p>
    <w:p w14:paraId="5AE130AD" w14:textId="0C8E510A" w:rsidR="00061932" w:rsidRPr="00D807EC" w:rsidRDefault="00E42C8A">
      <w:pPr>
        <w:rPr>
          <w:rFonts w:ascii="Arial" w:eastAsia="Times New Roman" w:hAnsi="Arial" w:cs="Arial"/>
          <w:iCs/>
          <w:color w:val="202124"/>
          <w:lang w:val="en"/>
        </w:rPr>
      </w:pPr>
      <w:r w:rsidRPr="00D807EC">
        <w:rPr>
          <w:rFonts w:ascii="Arial" w:eastAsia="Times New Roman" w:hAnsi="Arial" w:cs="Arial"/>
          <w:color w:val="202124"/>
          <w:lang w:val="en"/>
        </w:rPr>
        <w:t xml:space="preserve">Biodiversity might be defined as </w:t>
      </w:r>
      <w:r w:rsidRPr="00D807EC">
        <w:rPr>
          <w:rFonts w:ascii="Arial" w:eastAsia="Times New Roman" w:hAnsi="Arial" w:cs="Arial"/>
          <w:iCs/>
          <w:color w:val="202124"/>
          <w:lang w:val="en"/>
        </w:rPr>
        <w:t>all the different kinds of life you find in one area - the variety of animals, plants, fungi, even micro</w:t>
      </w:r>
      <w:r w:rsidR="007F1030" w:rsidRPr="00D807EC">
        <w:rPr>
          <w:rFonts w:ascii="Arial" w:eastAsia="Times New Roman" w:hAnsi="Arial" w:cs="Arial"/>
          <w:iCs/>
          <w:color w:val="202124"/>
          <w:lang w:val="en"/>
        </w:rPr>
        <w:t>-</w:t>
      </w:r>
      <w:r w:rsidRPr="00D807EC">
        <w:rPr>
          <w:rFonts w:ascii="Arial" w:eastAsia="Times New Roman" w:hAnsi="Arial" w:cs="Arial"/>
          <w:iCs/>
          <w:color w:val="202124"/>
          <w:lang w:val="en"/>
        </w:rPr>
        <w:t>organisms like bacteria that make up our natural world.</w:t>
      </w:r>
      <w:r w:rsidR="00C47FB6" w:rsidRPr="00D807EC">
        <w:rPr>
          <w:rFonts w:ascii="Arial" w:eastAsia="Times New Roman" w:hAnsi="Arial" w:cs="Arial"/>
          <w:iCs/>
          <w:color w:val="202124"/>
          <w:lang w:val="en"/>
        </w:rPr>
        <w:t xml:space="preserve"> It is our responsibility to the next generation to</w:t>
      </w:r>
      <w:r w:rsidR="00876693" w:rsidRPr="00D807EC">
        <w:rPr>
          <w:rFonts w:ascii="Arial" w:eastAsia="Times New Roman" w:hAnsi="Arial" w:cs="Arial"/>
          <w:iCs/>
          <w:color w:val="202124"/>
          <w:lang w:val="en"/>
        </w:rPr>
        <w:t xml:space="preserve"> pass that on in as good condition as we can.</w:t>
      </w:r>
    </w:p>
    <w:p w14:paraId="5BF57802" w14:textId="77777777" w:rsidR="00876693" w:rsidRPr="00D807EC" w:rsidRDefault="00876693">
      <w:pPr>
        <w:rPr>
          <w:rFonts w:ascii="Arial" w:eastAsia="Times New Roman" w:hAnsi="Arial" w:cs="Arial"/>
          <w:iCs/>
          <w:color w:val="202124"/>
          <w:lang w:val="en"/>
        </w:rPr>
      </w:pPr>
    </w:p>
    <w:p w14:paraId="5B6169FF" w14:textId="1D08D949" w:rsidR="00876693" w:rsidRDefault="00876693">
      <w:pPr>
        <w:rPr>
          <w:rFonts w:ascii="Arial" w:hAnsi="Arial" w:cs="Arial"/>
          <w:iCs/>
          <w:color w:val="000000"/>
        </w:rPr>
      </w:pPr>
      <w:r>
        <w:rPr>
          <w:rFonts w:ascii="Arial" w:hAnsi="Arial" w:cs="Arial"/>
          <w:iCs/>
          <w:color w:val="000000"/>
        </w:rPr>
        <w:t xml:space="preserve">This document is in </w:t>
      </w:r>
      <w:r w:rsidR="00B2243E">
        <w:rPr>
          <w:rFonts w:ascii="Arial" w:hAnsi="Arial" w:cs="Arial"/>
          <w:iCs/>
          <w:color w:val="000000"/>
        </w:rPr>
        <w:t>three</w:t>
      </w:r>
      <w:r>
        <w:rPr>
          <w:rFonts w:ascii="Arial" w:hAnsi="Arial" w:cs="Arial"/>
          <w:iCs/>
          <w:color w:val="000000"/>
        </w:rPr>
        <w:t xml:space="preserve"> parts:</w:t>
      </w:r>
    </w:p>
    <w:p w14:paraId="702A7B02" w14:textId="77777777" w:rsidR="00D8381C" w:rsidRDefault="00D8381C">
      <w:pPr>
        <w:rPr>
          <w:rFonts w:ascii="Arial" w:hAnsi="Arial" w:cs="Arial"/>
          <w:iCs/>
          <w:color w:val="000000"/>
        </w:rPr>
      </w:pPr>
    </w:p>
    <w:p w14:paraId="33E26E32" w14:textId="5FC52C85" w:rsidR="00E46330" w:rsidRDefault="00E46330" w:rsidP="00876693">
      <w:pPr>
        <w:pStyle w:val="ListParagraph"/>
        <w:numPr>
          <w:ilvl w:val="0"/>
          <w:numId w:val="10"/>
        </w:numPr>
        <w:rPr>
          <w:rFonts w:ascii="Arial" w:hAnsi="Arial" w:cs="Arial"/>
          <w:iCs/>
          <w:color w:val="000000"/>
        </w:rPr>
      </w:pPr>
      <w:r>
        <w:rPr>
          <w:rFonts w:ascii="Arial" w:hAnsi="Arial" w:cs="Arial"/>
          <w:iCs/>
          <w:color w:val="000000"/>
        </w:rPr>
        <w:t xml:space="preserve">a </w:t>
      </w:r>
      <w:r w:rsidR="00B2243E">
        <w:rPr>
          <w:rFonts w:ascii="Arial" w:hAnsi="Arial" w:cs="Arial"/>
          <w:iCs/>
          <w:color w:val="000000"/>
        </w:rPr>
        <w:t>d</w:t>
      </w:r>
      <w:r>
        <w:rPr>
          <w:rFonts w:ascii="Arial" w:hAnsi="Arial" w:cs="Arial"/>
          <w:iCs/>
          <w:color w:val="000000"/>
        </w:rPr>
        <w:t>escription of the natural environment across the Parish</w:t>
      </w:r>
      <w:r w:rsidR="004567A9">
        <w:rPr>
          <w:rFonts w:ascii="Arial" w:hAnsi="Arial" w:cs="Arial"/>
          <w:iCs/>
          <w:color w:val="000000"/>
        </w:rPr>
        <w:t xml:space="preserve"> and the legislative context</w:t>
      </w:r>
      <w:r>
        <w:rPr>
          <w:rFonts w:ascii="Arial" w:hAnsi="Arial" w:cs="Arial"/>
          <w:iCs/>
          <w:color w:val="000000"/>
        </w:rPr>
        <w:t>,</w:t>
      </w:r>
    </w:p>
    <w:p w14:paraId="794DF1A5" w14:textId="3B469809" w:rsidR="00876693" w:rsidRDefault="00751D72" w:rsidP="00876693">
      <w:pPr>
        <w:pStyle w:val="ListParagraph"/>
        <w:numPr>
          <w:ilvl w:val="0"/>
          <w:numId w:val="10"/>
        </w:numPr>
        <w:rPr>
          <w:rFonts w:ascii="Arial" w:hAnsi="Arial" w:cs="Arial"/>
          <w:iCs/>
          <w:color w:val="000000"/>
        </w:rPr>
      </w:pPr>
      <w:r>
        <w:rPr>
          <w:rFonts w:ascii="Arial" w:hAnsi="Arial" w:cs="Arial"/>
          <w:iCs/>
          <w:color w:val="000000"/>
        </w:rPr>
        <w:t xml:space="preserve">a brief strategy </w:t>
      </w:r>
      <w:r w:rsidR="00A72D38">
        <w:rPr>
          <w:rFonts w:ascii="Arial" w:hAnsi="Arial" w:cs="Arial"/>
          <w:iCs/>
          <w:color w:val="000000"/>
        </w:rPr>
        <w:t>for</w:t>
      </w:r>
      <w:r>
        <w:rPr>
          <w:rFonts w:ascii="Arial" w:hAnsi="Arial" w:cs="Arial"/>
          <w:iCs/>
          <w:color w:val="000000"/>
        </w:rPr>
        <w:t xml:space="preserve"> how the Parish Council would like to protect and enhance our biodiversity,</w:t>
      </w:r>
    </w:p>
    <w:p w14:paraId="6F46A32F" w14:textId="6B3EC6F8" w:rsidR="00A31029" w:rsidRPr="00D807EC" w:rsidRDefault="00751D72" w:rsidP="004A76D5">
      <w:pPr>
        <w:pStyle w:val="ListParagraph"/>
        <w:numPr>
          <w:ilvl w:val="0"/>
          <w:numId w:val="10"/>
        </w:numPr>
        <w:rPr>
          <w:rFonts w:ascii="Arial" w:hAnsi="Arial" w:cs="Arial"/>
          <w:iCs/>
          <w:color w:val="000000"/>
        </w:rPr>
      </w:pPr>
      <w:r w:rsidRPr="00AA6185">
        <w:rPr>
          <w:rFonts w:ascii="Arial" w:hAnsi="Arial" w:cs="Arial"/>
          <w:iCs/>
          <w:color w:val="000000"/>
        </w:rPr>
        <w:t xml:space="preserve">an initial action plan for 2024-25 with some specific actions that </w:t>
      </w:r>
      <w:r w:rsidR="00AA6185" w:rsidRPr="00AA6185">
        <w:rPr>
          <w:rFonts w:ascii="Arial" w:hAnsi="Arial" w:cs="Arial"/>
          <w:iCs/>
          <w:color w:val="000000"/>
        </w:rPr>
        <w:t>will</w:t>
      </w:r>
      <w:r w:rsidRPr="00AA6185">
        <w:rPr>
          <w:rFonts w:ascii="Arial" w:hAnsi="Arial" w:cs="Arial"/>
          <w:iCs/>
          <w:color w:val="000000"/>
        </w:rPr>
        <w:t xml:space="preserve"> be taken</w:t>
      </w:r>
      <w:r w:rsidR="004A76D5" w:rsidRPr="00AA6185">
        <w:rPr>
          <w:rFonts w:ascii="Arial" w:hAnsi="Arial" w:cs="Arial"/>
          <w:iCs/>
          <w:color w:val="000000"/>
        </w:rPr>
        <w:t xml:space="preserve"> by the Council</w:t>
      </w:r>
      <w:r w:rsidR="00AA6185" w:rsidRPr="00AA6185">
        <w:rPr>
          <w:rFonts w:ascii="Arial" w:hAnsi="Arial" w:cs="Arial"/>
          <w:iCs/>
          <w:color w:val="000000"/>
        </w:rPr>
        <w:t xml:space="preserve"> itself and </w:t>
      </w:r>
      <w:r w:rsidR="008E4A22">
        <w:rPr>
          <w:rFonts w:ascii="Arial" w:hAnsi="Arial" w:cs="Arial"/>
          <w:iCs/>
          <w:color w:val="000000"/>
        </w:rPr>
        <w:t>together</w:t>
      </w:r>
      <w:r w:rsidR="009A1DB1">
        <w:rPr>
          <w:rFonts w:ascii="Arial" w:hAnsi="Arial" w:cs="Arial"/>
          <w:iCs/>
          <w:color w:val="000000"/>
        </w:rPr>
        <w:t xml:space="preserve"> with</w:t>
      </w:r>
      <w:r w:rsidR="004A76D5" w:rsidRPr="00AA6185">
        <w:rPr>
          <w:rFonts w:ascii="Arial" w:hAnsi="Arial" w:cs="Arial"/>
          <w:iCs/>
          <w:color w:val="000000"/>
        </w:rPr>
        <w:t xml:space="preserve"> individual residents, </w:t>
      </w:r>
      <w:r w:rsidR="009A1DB1">
        <w:rPr>
          <w:rFonts w:ascii="Arial" w:hAnsi="Arial" w:cs="Arial"/>
          <w:iCs/>
          <w:color w:val="000000"/>
        </w:rPr>
        <w:t xml:space="preserve">and </w:t>
      </w:r>
      <w:r w:rsidR="004A76D5" w:rsidRPr="00AA6185">
        <w:rPr>
          <w:rFonts w:ascii="Arial" w:hAnsi="Arial" w:cs="Arial"/>
          <w:iCs/>
          <w:color w:val="000000"/>
        </w:rPr>
        <w:t>neighbourhood and community groups.</w:t>
      </w:r>
      <w:r w:rsidR="00A31029">
        <w:rPr>
          <w:rFonts w:ascii="Arial" w:hAnsi="Arial" w:cs="Arial"/>
          <w:iCs/>
          <w:color w:val="000000"/>
        </w:rPr>
        <w:t xml:space="preserve"> </w:t>
      </w:r>
      <w:r w:rsidR="00A31029" w:rsidRPr="00D807EC">
        <w:rPr>
          <w:rFonts w:ascii="Arial" w:hAnsi="Arial" w:cs="Arial"/>
          <w:iCs/>
          <w:color w:val="000000"/>
        </w:rPr>
        <w:t>This might include site surveys in conjunction with partners.</w:t>
      </w:r>
    </w:p>
    <w:p w14:paraId="3DC62BC9" w14:textId="68A9B5A7" w:rsidR="004A76D5" w:rsidRPr="00A31029" w:rsidRDefault="004A76D5" w:rsidP="00A31029">
      <w:pPr>
        <w:ind w:left="360"/>
        <w:rPr>
          <w:rFonts w:ascii="Arial" w:hAnsi="Arial" w:cs="Arial"/>
          <w:i/>
          <w:iCs/>
          <w:color w:val="000000"/>
        </w:rPr>
      </w:pPr>
      <w:r w:rsidRPr="00A31029">
        <w:rPr>
          <w:rFonts w:ascii="Arial" w:hAnsi="Arial" w:cs="Arial"/>
          <w:iCs/>
          <w:color w:val="000000"/>
        </w:rPr>
        <w:lastRenderedPageBreak/>
        <w:t>The Council plan</w:t>
      </w:r>
      <w:r w:rsidR="00886079" w:rsidRPr="00A31029">
        <w:rPr>
          <w:rFonts w:ascii="Arial" w:hAnsi="Arial" w:cs="Arial"/>
          <w:iCs/>
          <w:color w:val="000000"/>
        </w:rPr>
        <w:t>s</w:t>
      </w:r>
      <w:r w:rsidRPr="00A31029">
        <w:rPr>
          <w:rFonts w:ascii="Arial" w:hAnsi="Arial" w:cs="Arial"/>
          <w:iCs/>
          <w:color w:val="000000"/>
        </w:rPr>
        <w:t xml:space="preserve"> to bring this</w:t>
      </w:r>
      <w:r w:rsidR="00486826" w:rsidRPr="00A31029">
        <w:rPr>
          <w:rFonts w:ascii="Arial" w:hAnsi="Arial" w:cs="Arial"/>
          <w:iCs/>
          <w:color w:val="000000"/>
        </w:rPr>
        <w:t xml:space="preserve"> document to the </w:t>
      </w:r>
      <w:r w:rsidR="009A1DB1" w:rsidRPr="00A31029">
        <w:rPr>
          <w:rFonts w:ascii="Arial" w:hAnsi="Arial" w:cs="Arial"/>
          <w:iCs/>
          <w:color w:val="000000"/>
        </w:rPr>
        <w:t xml:space="preserve">Parish </w:t>
      </w:r>
      <w:r w:rsidR="00A31029">
        <w:rPr>
          <w:rFonts w:ascii="Arial" w:hAnsi="Arial" w:cs="Arial"/>
          <w:iCs/>
          <w:color w:val="000000"/>
        </w:rPr>
        <w:t>A</w:t>
      </w:r>
      <w:r w:rsidR="00486826" w:rsidRPr="00A31029">
        <w:rPr>
          <w:rFonts w:ascii="Arial" w:hAnsi="Arial" w:cs="Arial"/>
          <w:iCs/>
          <w:color w:val="000000"/>
        </w:rPr>
        <w:t xml:space="preserve">nnual meeting held in St Peter’s Parish Hall on </w:t>
      </w:r>
      <w:r w:rsidR="00EA699B" w:rsidRPr="00A31029">
        <w:rPr>
          <w:rFonts w:ascii="Arial" w:hAnsi="Arial" w:cs="Arial"/>
          <w:iCs/>
          <w:color w:val="000000"/>
        </w:rPr>
        <w:t xml:space="preserve">25 </w:t>
      </w:r>
      <w:r w:rsidR="00486826" w:rsidRPr="00A31029">
        <w:rPr>
          <w:rFonts w:ascii="Arial" w:hAnsi="Arial" w:cs="Arial"/>
          <w:iCs/>
          <w:color w:val="000000"/>
        </w:rPr>
        <w:t xml:space="preserve">April for discussion. </w:t>
      </w:r>
      <w:r w:rsidR="00041330" w:rsidRPr="00A31029">
        <w:rPr>
          <w:rFonts w:ascii="Arial" w:hAnsi="Arial" w:cs="Arial"/>
          <w:iCs/>
          <w:color w:val="000000"/>
        </w:rPr>
        <w:t xml:space="preserve">It will be publicised on the </w:t>
      </w:r>
      <w:r w:rsidR="0081703D" w:rsidRPr="00A31029">
        <w:rPr>
          <w:rFonts w:ascii="Arial" w:hAnsi="Arial" w:cs="Arial"/>
          <w:iCs/>
          <w:color w:val="000000"/>
        </w:rPr>
        <w:t>C</w:t>
      </w:r>
      <w:r w:rsidR="00041330" w:rsidRPr="00A31029">
        <w:rPr>
          <w:rFonts w:ascii="Arial" w:hAnsi="Arial" w:cs="Arial"/>
          <w:iCs/>
          <w:color w:val="000000"/>
        </w:rPr>
        <w:t xml:space="preserve">ouncil’s website, and everyone in the parish will be invited to comment. </w:t>
      </w:r>
      <w:r w:rsidR="00486826" w:rsidRPr="00A31029">
        <w:rPr>
          <w:rFonts w:ascii="Arial" w:hAnsi="Arial" w:cs="Arial"/>
          <w:iCs/>
          <w:color w:val="000000"/>
        </w:rPr>
        <w:t>There will also be</w:t>
      </w:r>
      <w:r w:rsidR="00041330" w:rsidRPr="00A31029">
        <w:rPr>
          <w:rFonts w:ascii="Arial" w:hAnsi="Arial" w:cs="Arial"/>
          <w:iCs/>
          <w:color w:val="000000"/>
        </w:rPr>
        <w:t xml:space="preserve"> some sources of</w:t>
      </w:r>
      <w:r w:rsidR="0081703D" w:rsidRPr="00A31029">
        <w:rPr>
          <w:rFonts w:ascii="Arial" w:hAnsi="Arial" w:cs="Arial"/>
          <w:iCs/>
          <w:color w:val="000000"/>
        </w:rPr>
        <w:t xml:space="preserve"> guidance and ideas promoted on the Council’s website.</w:t>
      </w:r>
    </w:p>
    <w:p w14:paraId="29691B5D" w14:textId="77777777" w:rsidR="00061932" w:rsidRPr="00E42C8A" w:rsidRDefault="00061932">
      <w:pPr>
        <w:rPr>
          <w:rFonts w:ascii="Arial" w:hAnsi="Arial" w:cs="Arial"/>
          <w:iCs/>
        </w:rPr>
      </w:pPr>
    </w:p>
    <w:p w14:paraId="536B5A46" w14:textId="77777777" w:rsidR="00A3565C" w:rsidRDefault="00A3565C">
      <w:pPr>
        <w:rPr>
          <w:rFonts w:ascii="Arial" w:hAnsi="Arial" w:cs="Arial"/>
          <w:b/>
        </w:rPr>
      </w:pPr>
    </w:p>
    <w:p w14:paraId="3C8FB79D" w14:textId="77777777" w:rsidR="009439E3" w:rsidRDefault="009439E3" w:rsidP="009439E3">
      <w:pPr>
        <w:rPr>
          <w:rFonts w:ascii="Arial" w:hAnsi="Arial" w:cs="Arial"/>
          <w:b/>
        </w:rPr>
      </w:pPr>
      <w:r>
        <w:rPr>
          <w:rFonts w:ascii="Arial" w:hAnsi="Arial" w:cs="Arial"/>
          <w:b/>
        </w:rPr>
        <w:t>The Natural Environment across our Parish</w:t>
      </w:r>
    </w:p>
    <w:p w14:paraId="33AB06E3" w14:textId="4333FD78" w:rsidR="009439E3" w:rsidRDefault="009439E3" w:rsidP="009439E3">
      <w:pPr>
        <w:rPr>
          <w:rFonts w:ascii="Arial" w:hAnsi="Arial" w:cs="Arial"/>
          <w:b/>
        </w:rPr>
      </w:pPr>
      <w:r>
        <w:rPr>
          <w:rFonts w:ascii="Arial" w:hAnsi="Arial" w:cs="Arial"/>
          <w:b/>
        </w:rPr>
        <w:t xml:space="preserve"> </w:t>
      </w:r>
    </w:p>
    <w:p w14:paraId="68591FF2" w14:textId="2F92D108" w:rsidR="00CA0473" w:rsidRDefault="00CA0473" w:rsidP="009439E3">
      <w:pPr>
        <w:rPr>
          <w:rFonts w:ascii="Arial" w:eastAsia="Times New Roman" w:hAnsi="Arial" w:cs="Arial"/>
        </w:rPr>
      </w:pPr>
      <w:r w:rsidRPr="00CC181B">
        <w:rPr>
          <w:rFonts w:ascii="Arial" w:eastAsia="Times New Roman" w:hAnsi="Arial" w:cs="Arial"/>
        </w:rPr>
        <w:t>Limpsfield Parish includes the village of Limpsfield (a conservation area)</w:t>
      </w:r>
      <w:r w:rsidR="009A1DB1">
        <w:rPr>
          <w:rFonts w:ascii="Arial" w:eastAsia="Times New Roman" w:hAnsi="Arial" w:cs="Arial"/>
        </w:rPr>
        <w:t>,</w:t>
      </w:r>
      <w:r w:rsidRPr="00CC181B">
        <w:rPr>
          <w:rFonts w:ascii="Arial" w:eastAsia="Times New Roman" w:hAnsi="Arial" w:cs="Arial"/>
        </w:rPr>
        <w:t xml:space="preserve"> Limpsfield Chart, Limpsfield Common, Pains Hill, Itchingwood Common and Staffhurst Wood. </w:t>
      </w:r>
      <w:r w:rsidR="009E0A1D">
        <w:rPr>
          <w:rFonts w:ascii="Arial" w:eastAsia="Times New Roman" w:hAnsi="Arial" w:cs="Arial"/>
        </w:rPr>
        <w:t xml:space="preserve">The parish is </w:t>
      </w:r>
      <w:r w:rsidR="00EA699B">
        <w:rPr>
          <w:rFonts w:ascii="Arial" w:eastAsia="Times New Roman" w:hAnsi="Arial" w:cs="Arial"/>
        </w:rPr>
        <w:t>1,855</w:t>
      </w:r>
      <w:r w:rsidR="009E0A1D">
        <w:rPr>
          <w:rFonts w:ascii="Arial" w:eastAsia="Times New Roman" w:hAnsi="Arial" w:cs="Arial"/>
        </w:rPr>
        <w:t xml:space="preserve"> hectares</w:t>
      </w:r>
      <w:r w:rsidR="00EA699B">
        <w:rPr>
          <w:rFonts w:ascii="Arial" w:eastAsia="Times New Roman" w:hAnsi="Arial" w:cs="Arial"/>
        </w:rPr>
        <w:t xml:space="preserve"> in size</w:t>
      </w:r>
      <w:r w:rsidR="009E0A1D">
        <w:rPr>
          <w:rFonts w:ascii="Arial" w:eastAsia="Times New Roman" w:hAnsi="Arial" w:cs="Arial"/>
        </w:rPr>
        <w:t xml:space="preserve">. </w:t>
      </w:r>
      <w:r w:rsidR="007E4250">
        <w:rPr>
          <w:rFonts w:ascii="Arial" w:eastAsia="Times New Roman" w:hAnsi="Arial" w:cs="Arial"/>
        </w:rPr>
        <w:t>Exceptionally, it</w:t>
      </w:r>
      <w:r w:rsidRPr="00CC181B">
        <w:rPr>
          <w:rFonts w:ascii="Arial" w:eastAsia="Times New Roman" w:hAnsi="Arial" w:cs="Arial"/>
        </w:rPr>
        <w:t xml:space="preserve"> is 94% green belt, with a high proportion of natural green space close to settlements, including large publicly accessible areas</w:t>
      </w:r>
      <w:r w:rsidR="00961F73">
        <w:rPr>
          <w:rFonts w:ascii="Arial" w:eastAsia="Times New Roman" w:hAnsi="Arial" w:cs="Arial"/>
        </w:rPr>
        <w:t xml:space="preserve">, </w:t>
      </w:r>
      <w:r w:rsidR="009A1DB1">
        <w:rPr>
          <w:rFonts w:ascii="Arial" w:eastAsia="Times New Roman" w:hAnsi="Arial" w:cs="Arial"/>
        </w:rPr>
        <w:t>some</w:t>
      </w:r>
      <w:r w:rsidR="00961F73">
        <w:rPr>
          <w:rFonts w:ascii="Arial" w:eastAsia="Times New Roman" w:hAnsi="Arial" w:cs="Arial"/>
        </w:rPr>
        <w:t xml:space="preserve"> nationally important heathland and ancient woodland</w:t>
      </w:r>
      <w:r w:rsidRPr="00CC181B">
        <w:rPr>
          <w:rFonts w:ascii="Arial" w:eastAsia="Times New Roman" w:hAnsi="Arial" w:cs="Arial"/>
        </w:rPr>
        <w:t xml:space="preserve">. </w:t>
      </w:r>
      <w:r w:rsidR="00D73AFC">
        <w:rPr>
          <w:rFonts w:ascii="Arial" w:eastAsia="Times New Roman" w:hAnsi="Arial" w:cs="Arial"/>
        </w:rPr>
        <w:t>Quite a lot o</w:t>
      </w:r>
      <w:r w:rsidRPr="00CC181B">
        <w:rPr>
          <w:rFonts w:ascii="Arial" w:eastAsia="Times New Roman" w:hAnsi="Arial" w:cs="Arial"/>
        </w:rPr>
        <w:t>f the land is owned by th</w:t>
      </w:r>
      <w:r w:rsidR="00543345">
        <w:rPr>
          <w:rFonts w:ascii="Arial" w:eastAsia="Times New Roman" w:hAnsi="Arial" w:cs="Arial"/>
        </w:rPr>
        <w:t>e National Trust or the Titsey E</w:t>
      </w:r>
      <w:r w:rsidRPr="00CC181B">
        <w:rPr>
          <w:rFonts w:ascii="Arial" w:eastAsia="Times New Roman" w:hAnsi="Arial" w:cs="Arial"/>
        </w:rPr>
        <w:t>state</w:t>
      </w:r>
      <w:r w:rsidR="0030722F">
        <w:rPr>
          <w:rFonts w:ascii="Arial" w:eastAsia="Times New Roman" w:hAnsi="Arial" w:cs="Arial"/>
        </w:rPr>
        <w:t>, and a good proportion is farme</w:t>
      </w:r>
      <w:r w:rsidR="002F1BF3">
        <w:rPr>
          <w:rFonts w:ascii="Arial" w:eastAsia="Times New Roman" w:hAnsi="Arial" w:cs="Arial"/>
        </w:rPr>
        <w:t>d</w:t>
      </w:r>
      <w:r w:rsidRPr="00CC181B">
        <w:rPr>
          <w:rFonts w:ascii="Arial" w:eastAsia="Times New Roman" w:hAnsi="Arial" w:cs="Arial"/>
        </w:rPr>
        <w:t xml:space="preserve">. </w:t>
      </w:r>
      <w:r w:rsidR="00C8319A">
        <w:rPr>
          <w:rFonts w:ascii="Arial" w:eastAsia="Times New Roman" w:hAnsi="Arial" w:cs="Arial"/>
        </w:rPr>
        <w:t>(</w:t>
      </w:r>
      <w:r w:rsidR="002F1BF3">
        <w:rPr>
          <w:rFonts w:ascii="Arial" w:eastAsia="Times New Roman" w:hAnsi="Arial" w:cs="Arial"/>
        </w:rPr>
        <w:t xml:space="preserve">It is noted that </w:t>
      </w:r>
      <w:r w:rsidRPr="00CC181B">
        <w:rPr>
          <w:rFonts w:ascii="Arial" w:eastAsia="Times New Roman" w:hAnsi="Arial" w:cs="Arial"/>
        </w:rPr>
        <w:t xml:space="preserve">the existing </w:t>
      </w:r>
      <w:r w:rsidR="009439E3">
        <w:rPr>
          <w:rFonts w:ascii="Arial" w:eastAsia="Times New Roman" w:hAnsi="Arial" w:cs="Arial"/>
        </w:rPr>
        <w:t xml:space="preserve">Area </w:t>
      </w:r>
      <w:r w:rsidR="00062E16">
        <w:rPr>
          <w:rFonts w:ascii="Arial" w:eastAsia="Times New Roman" w:hAnsi="Arial" w:cs="Arial"/>
        </w:rPr>
        <w:t xml:space="preserve">of Natural Beauty </w:t>
      </w:r>
      <w:r w:rsidRPr="00CC181B">
        <w:rPr>
          <w:rFonts w:ascii="Arial" w:eastAsia="Times New Roman" w:hAnsi="Arial" w:cs="Arial"/>
        </w:rPr>
        <w:t xml:space="preserve">designation (Surrey Hills) is likely to be extended </w:t>
      </w:r>
      <w:r w:rsidR="00062E16">
        <w:rPr>
          <w:rFonts w:ascii="Arial" w:eastAsia="Times New Roman" w:hAnsi="Arial" w:cs="Arial"/>
        </w:rPr>
        <w:t xml:space="preserve">in the coming months </w:t>
      </w:r>
      <w:r w:rsidRPr="00CC181B">
        <w:rPr>
          <w:rFonts w:ascii="Arial" w:eastAsia="Times New Roman" w:hAnsi="Arial" w:cs="Arial"/>
        </w:rPr>
        <w:t>to include the areas currently known as Areas of Great Landscape Value.</w:t>
      </w:r>
      <w:r w:rsidR="00C8319A">
        <w:rPr>
          <w:rFonts w:ascii="Arial" w:eastAsia="Times New Roman" w:hAnsi="Arial" w:cs="Arial"/>
        </w:rPr>
        <w:t>)</w:t>
      </w:r>
    </w:p>
    <w:p w14:paraId="6994FB28" w14:textId="77777777" w:rsidR="009E3359" w:rsidRDefault="009E3359" w:rsidP="009439E3">
      <w:pPr>
        <w:rPr>
          <w:rFonts w:ascii="Arial" w:eastAsia="Times New Roman" w:hAnsi="Arial" w:cs="Arial"/>
        </w:rPr>
      </w:pPr>
    </w:p>
    <w:p w14:paraId="28BDECCC" w14:textId="19320556" w:rsidR="00D8381C" w:rsidRDefault="009E3359" w:rsidP="009439E3">
      <w:pPr>
        <w:rPr>
          <w:rFonts w:ascii="Arial" w:eastAsia="Times New Roman" w:hAnsi="Arial" w:cs="Arial"/>
        </w:rPr>
      </w:pPr>
      <w:r>
        <w:rPr>
          <w:rFonts w:ascii="Arial" w:eastAsia="Times New Roman" w:hAnsi="Arial" w:cs="Arial"/>
        </w:rPr>
        <w:t xml:space="preserve">It is important to acknowledge </w:t>
      </w:r>
      <w:r w:rsidR="00C24D1F">
        <w:rPr>
          <w:rFonts w:ascii="Arial" w:eastAsia="Times New Roman" w:hAnsi="Arial" w:cs="Arial"/>
        </w:rPr>
        <w:t xml:space="preserve">at the outset </w:t>
      </w:r>
      <w:r>
        <w:rPr>
          <w:rFonts w:ascii="Arial" w:eastAsia="Times New Roman" w:hAnsi="Arial" w:cs="Arial"/>
        </w:rPr>
        <w:t xml:space="preserve">that there is much good work </w:t>
      </w:r>
      <w:r w:rsidR="00431C04">
        <w:rPr>
          <w:rFonts w:ascii="Arial" w:eastAsia="Times New Roman" w:hAnsi="Arial" w:cs="Arial"/>
        </w:rPr>
        <w:t xml:space="preserve">that has been and is now being </w:t>
      </w:r>
      <w:r>
        <w:rPr>
          <w:rFonts w:ascii="Arial" w:eastAsia="Times New Roman" w:hAnsi="Arial" w:cs="Arial"/>
        </w:rPr>
        <w:t>carried out by groups and individuals to promote biodiversity in the parish</w:t>
      </w:r>
      <w:r w:rsidR="003A09BD">
        <w:rPr>
          <w:rFonts w:ascii="Arial" w:eastAsia="Times New Roman" w:hAnsi="Arial" w:cs="Arial"/>
        </w:rPr>
        <w:t>.</w:t>
      </w:r>
      <w:r w:rsidR="002B11AA">
        <w:rPr>
          <w:rFonts w:ascii="Arial" w:eastAsia="Times New Roman" w:hAnsi="Arial" w:cs="Arial"/>
        </w:rPr>
        <w:t xml:space="preserve"> Examples include Limpsfield </w:t>
      </w:r>
      <w:r w:rsidR="00D56FBB">
        <w:rPr>
          <w:rFonts w:ascii="Arial" w:eastAsia="Times New Roman" w:hAnsi="Arial" w:cs="Arial"/>
        </w:rPr>
        <w:t>in Bloom</w:t>
      </w:r>
      <w:r w:rsidR="00CD2DA7">
        <w:rPr>
          <w:rFonts w:ascii="Arial" w:eastAsia="Times New Roman" w:hAnsi="Arial" w:cs="Arial"/>
        </w:rPr>
        <w:t xml:space="preserve">, </w:t>
      </w:r>
      <w:r w:rsidR="002B49C3">
        <w:rPr>
          <w:rFonts w:ascii="Arial" w:eastAsia="Times New Roman" w:hAnsi="Arial" w:cs="Arial"/>
        </w:rPr>
        <w:t>heathland restoration (National Trust)</w:t>
      </w:r>
      <w:r w:rsidR="003B50D0">
        <w:rPr>
          <w:rFonts w:ascii="Arial" w:eastAsia="Times New Roman" w:hAnsi="Arial" w:cs="Arial"/>
        </w:rPr>
        <w:t xml:space="preserve">, </w:t>
      </w:r>
      <w:r w:rsidR="00CD2DA7">
        <w:rPr>
          <w:rFonts w:ascii="Arial" w:eastAsia="Times New Roman" w:hAnsi="Arial" w:cs="Arial"/>
        </w:rPr>
        <w:t xml:space="preserve">the </w:t>
      </w:r>
      <w:r w:rsidR="002B11AA">
        <w:rPr>
          <w:rFonts w:ascii="Arial" w:eastAsia="Times New Roman" w:hAnsi="Arial" w:cs="Arial"/>
        </w:rPr>
        <w:t>community orchard and initiatives at Hazelwood School.</w:t>
      </w:r>
    </w:p>
    <w:p w14:paraId="37994444" w14:textId="0244D272" w:rsidR="00B2362B" w:rsidRDefault="00B2362B" w:rsidP="009439E3">
      <w:pPr>
        <w:rPr>
          <w:rFonts w:ascii="Arial" w:eastAsia="Times New Roman" w:hAnsi="Arial" w:cs="Arial"/>
        </w:rPr>
      </w:pPr>
      <w:r>
        <w:rPr>
          <w:rFonts w:ascii="Arial" w:eastAsia="Times New Roman" w:hAnsi="Arial" w:cs="Arial"/>
        </w:rPr>
        <w:t xml:space="preserve">We are fortunate </w:t>
      </w:r>
      <w:r w:rsidR="002B11AA">
        <w:rPr>
          <w:rFonts w:ascii="Arial" w:eastAsia="Times New Roman" w:hAnsi="Arial" w:cs="Arial"/>
        </w:rPr>
        <w:t xml:space="preserve">too </w:t>
      </w:r>
      <w:r>
        <w:rPr>
          <w:rFonts w:ascii="Arial" w:eastAsia="Times New Roman" w:hAnsi="Arial" w:cs="Arial"/>
        </w:rPr>
        <w:t>that</w:t>
      </w:r>
      <w:r w:rsidR="00046BE3">
        <w:rPr>
          <w:rFonts w:ascii="Arial" w:eastAsia="Times New Roman" w:hAnsi="Arial" w:cs="Arial"/>
        </w:rPr>
        <w:t xml:space="preserve"> a number of biodiversity surveys have recently been conducted in the parish, including a major exercise in 201</w:t>
      </w:r>
      <w:r w:rsidR="00E505A5">
        <w:rPr>
          <w:rFonts w:ascii="Arial" w:eastAsia="Times New Roman" w:hAnsi="Arial" w:cs="Arial"/>
        </w:rPr>
        <w:t>8</w:t>
      </w:r>
      <w:r w:rsidR="00046BE3">
        <w:rPr>
          <w:rFonts w:ascii="Arial" w:eastAsia="Times New Roman" w:hAnsi="Arial" w:cs="Arial"/>
        </w:rPr>
        <w:t xml:space="preserve"> on the National Trust land.</w:t>
      </w:r>
      <w:r w:rsidR="00453FCD">
        <w:rPr>
          <w:rFonts w:ascii="Arial" w:eastAsia="Times New Roman" w:hAnsi="Arial" w:cs="Arial"/>
        </w:rPr>
        <w:t xml:space="preserve"> This gives us valuable baseline information</w:t>
      </w:r>
      <w:r w:rsidR="008B1094">
        <w:rPr>
          <w:rFonts w:ascii="Arial" w:eastAsia="Times New Roman" w:hAnsi="Arial" w:cs="Arial"/>
        </w:rPr>
        <w:t xml:space="preserve"> which can be used to measure progress in future.</w:t>
      </w:r>
      <w:r w:rsidR="003B0616">
        <w:rPr>
          <w:rFonts w:ascii="Arial" w:eastAsia="Times New Roman" w:hAnsi="Arial" w:cs="Arial"/>
        </w:rPr>
        <w:t xml:space="preserve"> </w:t>
      </w:r>
      <w:r w:rsidR="00891939">
        <w:rPr>
          <w:rFonts w:ascii="Arial" w:eastAsia="Times New Roman" w:hAnsi="Arial" w:cs="Arial"/>
        </w:rPr>
        <w:t>To give just a few examples, i</w:t>
      </w:r>
      <w:r w:rsidR="007B2C44">
        <w:rPr>
          <w:rFonts w:ascii="Arial" w:eastAsia="Times New Roman" w:hAnsi="Arial" w:cs="Arial"/>
        </w:rPr>
        <w:t xml:space="preserve">n our parish we have </w:t>
      </w:r>
      <w:r w:rsidR="00891939">
        <w:rPr>
          <w:rFonts w:ascii="Arial" w:eastAsia="Times New Roman" w:hAnsi="Arial" w:cs="Arial"/>
        </w:rPr>
        <w:t>red kites, the rare lemon slug and some spectacular au</w:t>
      </w:r>
      <w:r w:rsidR="000124FC">
        <w:rPr>
          <w:rFonts w:ascii="Arial" w:eastAsia="Times New Roman" w:hAnsi="Arial" w:cs="Arial"/>
        </w:rPr>
        <w:t xml:space="preserve">tumn </w:t>
      </w:r>
      <w:r w:rsidR="00891939">
        <w:rPr>
          <w:rFonts w:ascii="Arial" w:eastAsia="Times New Roman" w:hAnsi="Arial" w:cs="Arial"/>
        </w:rPr>
        <w:t xml:space="preserve">fungi. </w:t>
      </w:r>
      <w:r w:rsidR="000124FC">
        <w:rPr>
          <w:rFonts w:ascii="Arial" w:eastAsia="Times New Roman" w:hAnsi="Arial" w:cs="Arial"/>
        </w:rPr>
        <w:t xml:space="preserve">To keep this document concise, we </w:t>
      </w:r>
      <w:r w:rsidR="00155D31">
        <w:rPr>
          <w:rFonts w:ascii="Arial" w:eastAsia="Times New Roman" w:hAnsi="Arial" w:cs="Arial"/>
        </w:rPr>
        <w:t xml:space="preserve">have chosen not to include </w:t>
      </w:r>
      <w:r w:rsidR="000124FC">
        <w:rPr>
          <w:rFonts w:ascii="Arial" w:eastAsia="Times New Roman" w:hAnsi="Arial" w:cs="Arial"/>
        </w:rPr>
        <w:t>detailed information</w:t>
      </w:r>
      <w:r w:rsidR="00155D31">
        <w:rPr>
          <w:rFonts w:ascii="Arial" w:eastAsia="Times New Roman" w:hAnsi="Arial" w:cs="Arial"/>
        </w:rPr>
        <w:t xml:space="preserve">, but </w:t>
      </w:r>
      <w:r w:rsidR="003B0616">
        <w:rPr>
          <w:rFonts w:ascii="Arial" w:eastAsia="Times New Roman" w:hAnsi="Arial" w:cs="Arial"/>
        </w:rPr>
        <w:t>the Council will ensure that publicly available</w:t>
      </w:r>
      <w:r w:rsidR="003B0616" w:rsidRPr="003B0616">
        <w:rPr>
          <w:rFonts w:ascii="Arial" w:eastAsia="Times New Roman" w:hAnsi="Arial" w:cs="Arial"/>
        </w:rPr>
        <w:t xml:space="preserve"> </w:t>
      </w:r>
      <w:r w:rsidR="003B0616">
        <w:rPr>
          <w:rFonts w:ascii="Arial" w:eastAsia="Times New Roman" w:hAnsi="Arial" w:cs="Arial"/>
        </w:rPr>
        <w:t>surveys can be accessed</w:t>
      </w:r>
      <w:r w:rsidR="00AA334A">
        <w:rPr>
          <w:rFonts w:ascii="Arial" w:eastAsia="Times New Roman" w:hAnsi="Arial" w:cs="Arial"/>
        </w:rPr>
        <w:t xml:space="preserve"> online</w:t>
      </w:r>
      <w:r w:rsidR="003B0616">
        <w:rPr>
          <w:rFonts w:ascii="Arial" w:eastAsia="Times New Roman" w:hAnsi="Arial" w:cs="Arial"/>
        </w:rPr>
        <w:t>.</w:t>
      </w:r>
    </w:p>
    <w:p w14:paraId="49F683AE" w14:textId="77777777" w:rsidR="00062E16" w:rsidRDefault="00062E16" w:rsidP="009439E3">
      <w:pPr>
        <w:rPr>
          <w:rFonts w:ascii="Arial" w:eastAsia="Times New Roman" w:hAnsi="Arial" w:cs="Arial"/>
        </w:rPr>
      </w:pPr>
    </w:p>
    <w:p w14:paraId="27BE2C06" w14:textId="0BD0644B" w:rsidR="002F1BF3" w:rsidRDefault="00CD2B90" w:rsidP="002F1BF3">
      <w:pPr>
        <w:rPr>
          <w:rFonts w:ascii="Arial" w:eastAsia="Times New Roman" w:hAnsi="Arial" w:cs="Arial"/>
        </w:rPr>
      </w:pPr>
      <w:r>
        <w:rPr>
          <w:rFonts w:ascii="Arial" w:eastAsia="Times New Roman" w:hAnsi="Arial" w:cs="Arial"/>
        </w:rPr>
        <w:t>The different types of land within the parish very significantly,</w:t>
      </w:r>
      <w:r w:rsidR="00A67ED9">
        <w:rPr>
          <w:rFonts w:ascii="Arial" w:eastAsia="Times New Roman" w:hAnsi="Arial" w:cs="Arial"/>
        </w:rPr>
        <w:t xml:space="preserve"> depending partly on the underlying geology. For example, some soils are sandy, while others </w:t>
      </w:r>
      <w:r w:rsidR="00110CC9">
        <w:rPr>
          <w:rFonts w:ascii="Arial" w:eastAsia="Times New Roman" w:hAnsi="Arial" w:cs="Arial"/>
        </w:rPr>
        <w:t xml:space="preserve">are </w:t>
      </w:r>
      <w:r w:rsidR="00A67ED9">
        <w:rPr>
          <w:rFonts w:ascii="Arial" w:eastAsia="Times New Roman" w:hAnsi="Arial" w:cs="Arial"/>
        </w:rPr>
        <w:t>heavy clay. Naturally this</w:t>
      </w:r>
      <w:r w:rsidR="00A80919">
        <w:rPr>
          <w:rFonts w:ascii="Arial" w:eastAsia="Times New Roman" w:hAnsi="Arial" w:cs="Arial"/>
        </w:rPr>
        <w:t xml:space="preserve"> influences the different flowers and animals to be found there.</w:t>
      </w:r>
      <w:r w:rsidR="002F1BF3" w:rsidRPr="002F1BF3">
        <w:rPr>
          <w:rFonts w:ascii="Arial" w:eastAsia="Times New Roman" w:hAnsi="Arial" w:cs="Arial"/>
        </w:rPr>
        <w:t xml:space="preserve"> </w:t>
      </w:r>
      <w:r w:rsidR="002F1BF3">
        <w:rPr>
          <w:rFonts w:ascii="Arial" w:eastAsia="Times New Roman" w:hAnsi="Arial" w:cs="Arial"/>
        </w:rPr>
        <w:t>A</w:t>
      </w:r>
      <w:r w:rsidR="00845D08">
        <w:rPr>
          <w:rFonts w:ascii="Arial" w:eastAsia="Times New Roman" w:hAnsi="Arial" w:cs="Arial"/>
        </w:rPr>
        <w:t xml:space="preserve">lthough the parish </w:t>
      </w:r>
      <w:r w:rsidR="0092785C">
        <w:rPr>
          <w:rFonts w:ascii="Arial" w:eastAsia="Times New Roman" w:hAnsi="Arial" w:cs="Arial"/>
        </w:rPr>
        <w:t>has a north-south axis</w:t>
      </w:r>
      <w:r w:rsidR="004567A9">
        <w:rPr>
          <w:rFonts w:ascii="Arial" w:eastAsia="Times New Roman" w:hAnsi="Arial" w:cs="Arial"/>
        </w:rPr>
        <w:t>,</w:t>
      </w:r>
      <w:r w:rsidR="0092785C">
        <w:rPr>
          <w:rFonts w:ascii="Arial" w:eastAsia="Times New Roman" w:hAnsi="Arial" w:cs="Arial"/>
        </w:rPr>
        <w:t xml:space="preserve"> as shown in the map at annex </w:t>
      </w:r>
      <w:r w:rsidR="00A31029">
        <w:rPr>
          <w:rFonts w:ascii="Arial" w:eastAsia="Times New Roman" w:hAnsi="Arial" w:cs="Arial"/>
        </w:rPr>
        <w:t>1</w:t>
      </w:r>
      <w:r w:rsidR="000B61C6">
        <w:rPr>
          <w:rFonts w:ascii="Arial" w:eastAsia="Times New Roman" w:hAnsi="Arial" w:cs="Arial"/>
        </w:rPr>
        <w:t>,</w:t>
      </w:r>
      <w:r w:rsidR="002F1BF3">
        <w:rPr>
          <w:rFonts w:ascii="Arial" w:eastAsia="Times New Roman" w:hAnsi="Arial" w:cs="Arial"/>
        </w:rPr>
        <w:t xml:space="preserve"> the south-facing slopes of the North Downs form </w:t>
      </w:r>
      <w:r w:rsidR="0092785C">
        <w:rPr>
          <w:rFonts w:ascii="Arial" w:eastAsia="Times New Roman" w:hAnsi="Arial" w:cs="Arial"/>
        </w:rPr>
        <w:t>a</w:t>
      </w:r>
      <w:r w:rsidR="002F1BF3">
        <w:rPr>
          <w:rFonts w:ascii="Arial" w:eastAsia="Times New Roman" w:hAnsi="Arial" w:cs="Arial"/>
        </w:rPr>
        <w:t xml:space="preserve"> potential </w:t>
      </w:r>
      <w:r w:rsidR="00961F73">
        <w:rPr>
          <w:rFonts w:ascii="Arial" w:eastAsia="Times New Roman" w:hAnsi="Arial" w:cs="Arial"/>
        </w:rPr>
        <w:t xml:space="preserve">natural </w:t>
      </w:r>
      <w:r w:rsidR="002F1BF3">
        <w:rPr>
          <w:rFonts w:ascii="Arial" w:eastAsia="Times New Roman" w:hAnsi="Arial" w:cs="Arial"/>
        </w:rPr>
        <w:t>landscape corridor running east to west.</w:t>
      </w:r>
    </w:p>
    <w:p w14:paraId="32D69CF6" w14:textId="77777777" w:rsidR="00886079" w:rsidRDefault="00886079" w:rsidP="002F1BF3">
      <w:pPr>
        <w:rPr>
          <w:rFonts w:ascii="Arial" w:eastAsia="Times New Roman" w:hAnsi="Arial" w:cs="Arial"/>
        </w:rPr>
      </w:pPr>
    </w:p>
    <w:p w14:paraId="5549B6F7" w14:textId="3E8E0C21" w:rsidR="00886079" w:rsidRDefault="00886079" w:rsidP="002F1BF3">
      <w:pPr>
        <w:rPr>
          <w:rFonts w:ascii="Arial" w:eastAsia="Times New Roman" w:hAnsi="Arial" w:cs="Arial"/>
        </w:rPr>
      </w:pPr>
      <w:r>
        <w:rPr>
          <w:rFonts w:ascii="Arial" w:eastAsia="Times New Roman" w:hAnsi="Arial" w:cs="Arial"/>
        </w:rPr>
        <w:t xml:space="preserve">There are two main rivers in the </w:t>
      </w:r>
      <w:r w:rsidR="00D8381C">
        <w:rPr>
          <w:rFonts w:ascii="Arial" w:eastAsia="Times New Roman" w:hAnsi="Arial" w:cs="Arial"/>
        </w:rPr>
        <w:t>area</w:t>
      </w:r>
      <w:r>
        <w:rPr>
          <w:rFonts w:ascii="Arial" w:eastAsia="Times New Roman" w:hAnsi="Arial" w:cs="Arial"/>
        </w:rPr>
        <w:t xml:space="preserve">, the River Eden that rises at the foot of the </w:t>
      </w:r>
      <w:r w:rsidR="00D8381C">
        <w:rPr>
          <w:rFonts w:ascii="Arial" w:eastAsia="Times New Roman" w:hAnsi="Arial" w:cs="Arial"/>
        </w:rPr>
        <w:t>North</w:t>
      </w:r>
      <w:r>
        <w:rPr>
          <w:rFonts w:ascii="Arial" w:eastAsia="Times New Roman" w:hAnsi="Arial" w:cs="Arial"/>
        </w:rPr>
        <w:t xml:space="preserve"> Downs close to Titsey</w:t>
      </w:r>
      <w:r w:rsidR="00D8381C">
        <w:rPr>
          <w:rFonts w:ascii="Arial" w:eastAsia="Times New Roman" w:hAnsi="Arial" w:cs="Arial"/>
        </w:rPr>
        <w:t>,</w:t>
      </w:r>
      <w:r>
        <w:rPr>
          <w:rFonts w:ascii="Arial" w:eastAsia="Times New Roman" w:hAnsi="Arial" w:cs="Arial"/>
        </w:rPr>
        <w:t xml:space="preserve"> and the </w:t>
      </w:r>
      <w:r w:rsidR="00D8381C">
        <w:rPr>
          <w:rFonts w:ascii="Arial" w:eastAsia="Times New Roman" w:hAnsi="Arial" w:cs="Arial"/>
        </w:rPr>
        <w:t>Crooked R</w:t>
      </w:r>
      <w:r>
        <w:rPr>
          <w:rFonts w:ascii="Arial" w:eastAsia="Times New Roman" w:hAnsi="Arial" w:cs="Arial"/>
        </w:rPr>
        <w:t>iver that runs through</w:t>
      </w:r>
      <w:r w:rsidR="00D8381C">
        <w:rPr>
          <w:rFonts w:ascii="Arial" w:eastAsia="Times New Roman" w:hAnsi="Arial" w:cs="Arial"/>
        </w:rPr>
        <w:t xml:space="preserve"> the South </w:t>
      </w:r>
      <w:r>
        <w:rPr>
          <w:rFonts w:ascii="Arial" w:eastAsia="Times New Roman" w:hAnsi="Arial" w:cs="Arial"/>
        </w:rPr>
        <w:t>of the Parish. Both rivers</w:t>
      </w:r>
      <w:r w:rsidR="00D8381C">
        <w:rPr>
          <w:rFonts w:ascii="Arial" w:eastAsia="Times New Roman" w:hAnsi="Arial" w:cs="Arial"/>
        </w:rPr>
        <w:t xml:space="preserve"> are </w:t>
      </w:r>
      <w:r>
        <w:rPr>
          <w:rFonts w:ascii="Arial" w:eastAsia="Times New Roman" w:hAnsi="Arial" w:cs="Arial"/>
        </w:rPr>
        <w:t>Surrey Coun</w:t>
      </w:r>
      <w:r w:rsidR="00D8381C">
        <w:rPr>
          <w:rFonts w:ascii="Arial" w:eastAsia="Times New Roman" w:hAnsi="Arial" w:cs="Arial"/>
        </w:rPr>
        <w:t xml:space="preserve">ty Council </w:t>
      </w:r>
      <w:r>
        <w:rPr>
          <w:rFonts w:ascii="Arial" w:eastAsia="Times New Roman" w:hAnsi="Arial" w:cs="Arial"/>
        </w:rPr>
        <w:t>Biodiversity Oppor</w:t>
      </w:r>
      <w:r w:rsidR="00D8381C">
        <w:rPr>
          <w:rFonts w:ascii="Arial" w:eastAsia="Times New Roman" w:hAnsi="Arial" w:cs="Arial"/>
        </w:rPr>
        <w:t xml:space="preserve">tunity Areas </w:t>
      </w:r>
      <w:r w:rsidR="00A31029">
        <w:rPr>
          <w:rFonts w:ascii="Arial" w:eastAsia="Times New Roman" w:hAnsi="Arial" w:cs="Arial"/>
        </w:rPr>
        <w:t xml:space="preserve">(BOA) </w:t>
      </w:r>
      <w:r w:rsidR="00D8381C">
        <w:rPr>
          <w:rFonts w:ascii="Arial" w:eastAsia="Times New Roman" w:hAnsi="Arial" w:cs="Arial"/>
        </w:rPr>
        <w:t>an</w:t>
      </w:r>
      <w:r>
        <w:rPr>
          <w:rFonts w:ascii="Arial" w:eastAsia="Times New Roman" w:hAnsi="Arial" w:cs="Arial"/>
        </w:rPr>
        <w:t xml:space="preserve">d </w:t>
      </w:r>
      <w:r w:rsidR="00D8381C">
        <w:rPr>
          <w:rFonts w:ascii="Arial" w:eastAsia="Times New Roman" w:hAnsi="Arial" w:cs="Arial"/>
        </w:rPr>
        <w:t>h</w:t>
      </w:r>
      <w:r>
        <w:rPr>
          <w:rFonts w:ascii="Arial" w:eastAsia="Times New Roman" w:hAnsi="Arial" w:cs="Arial"/>
        </w:rPr>
        <w:t xml:space="preserve">ave great potential for improving </w:t>
      </w:r>
      <w:r w:rsidR="00D8381C">
        <w:rPr>
          <w:rFonts w:ascii="Arial" w:eastAsia="Times New Roman" w:hAnsi="Arial" w:cs="Arial"/>
        </w:rPr>
        <w:t>biodiversity.</w:t>
      </w:r>
    </w:p>
    <w:p w14:paraId="0AF94DE5" w14:textId="3DE5A4A0" w:rsidR="00403CC4" w:rsidRDefault="00D8381C" w:rsidP="00961F73">
      <w:pPr>
        <w:spacing w:before="100" w:beforeAutospacing="1" w:after="100" w:afterAutospacing="1"/>
        <w:rPr>
          <w:rFonts w:ascii="Arial" w:eastAsia="Times New Roman" w:hAnsi="Arial" w:cs="Arial"/>
        </w:rPr>
      </w:pPr>
      <w:r>
        <w:rPr>
          <w:rFonts w:ascii="Arial" w:eastAsia="Times New Roman" w:hAnsi="Arial" w:cs="Arial"/>
        </w:rPr>
        <w:t>O</w:t>
      </w:r>
      <w:r w:rsidR="0079069C">
        <w:rPr>
          <w:rFonts w:ascii="Arial" w:eastAsia="Times New Roman" w:hAnsi="Arial" w:cs="Arial"/>
        </w:rPr>
        <w:t xml:space="preserve">ther local government bodies, </w:t>
      </w:r>
      <w:r w:rsidR="00A54E7E">
        <w:rPr>
          <w:rFonts w:ascii="Arial" w:eastAsia="Times New Roman" w:hAnsi="Arial" w:cs="Arial"/>
        </w:rPr>
        <w:t>such as</w:t>
      </w:r>
      <w:r w:rsidR="0079069C">
        <w:rPr>
          <w:rFonts w:ascii="Arial" w:eastAsia="Times New Roman" w:hAnsi="Arial" w:cs="Arial"/>
        </w:rPr>
        <w:t xml:space="preserve"> Surrey County Council, Tandridge Council, </w:t>
      </w:r>
      <w:r>
        <w:rPr>
          <w:rFonts w:ascii="Arial" w:eastAsia="Times New Roman" w:hAnsi="Arial" w:cs="Arial"/>
        </w:rPr>
        <w:t>are</w:t>
      </w:r>
      <w:r w:rsidR="0079069C">
        <w:rPr>
          <w:rFonts w:ascii="Arial" w:eastAsia="Times New Roman" w:hAnsi="Arial" w:cs="Arial"/>
        </w:rPr>
        <w:t xml:space="preserve"> formulating their own biodiversity strateg</w:t>
      </w:r>
      <w:r w:rsidR="00E83148">
        <w:rPr>
          <w:rFonts w:ascii="Arial" w:eastAsia="Times New Roman" w:hAnsi="Arial" w:cs="Arial"/>
        </w:rPr>
        <w:t>ie</w:t>
      </w:r>
      <w:r w:rsidR="0079069C">
        <w:rPr>
          <w:rFonts w:ascii="Arial" w:eastAsia="Times New Roman" w:hAnsi="Arial" w:cs="Arial"/>
        </w:rPr>
        <w:t>s</w:t>
      </w:r>
      <w:r>
        <w:rPr>
          <w:rFonts w:ascii="Arial" w:eastAsia="Times New Roman" w:hAnsi="Arial" w:cs="Arial"/>
        </w:rPr>
        <w:t>.</w:t>
      </w:r>
      <w:r w:rsidR="00E83148">
        <w:rPr>
          <w:rFonts w:ascii="Arial" w:eastAsia="Times New Roman" w:hAnsi="Arial" w:cs="Arial"/>
        </w:rPr>
        <w:t xml:space="preserve"> </w:t>
      </w:r>
      <w:r w:rsidR="00961F73">
        <w:rPr>
          <w:rFonts w:ascii="Arial" w:eastAsia="Times New Roman" w:hAnsi="Arial" w:cs="Arial"/>
        </w:rPr>
        <w:t>Limpsfield Parish Council ha</w:t>
      </w:r>
      <w:r w:rsidR="004567A9">
        <w:rPr>
          <w:rFonts w:ascii="Arial" w:eastAsia="Times New Roman" w:hAnsi="Arial" w:cs="Arial"/>
        </w:rPr>
        <w:t>d</w:t>
      </w:r>
      <w:r w:rsidR="00961F73">
        <w:rPr>
          <w:rFonts w:ascii="Arial" w:eastAsia="Times New Roman" w:hAnsi="Arial" w:cs="Arial"/>
        </w:rPr>
        <w:t xml:space="preserve"> already developed its own l</w:t>
      </w:r>
      <w:r w:rsidR="00961F73" w:rsidRPr="00CC181B">
        <w:rPr>
          <w:rFonts w:ascii="Arial" w:eastAsia="Times New Roman" w:hAnsi="Arial" w:cs="Arial"/>
        </w:rPr>
        <w:t xml:space="preserve">ocal Neighbourhood Plan (LNP) that was ‘made’ by Tandridge District Council in June 2019. </w:t>
      </w:r>
      <w:r w:rsidR="00961F73">
        <w:rPr>
          <w:rFonts w:ascii="Arial" w:eastAsia="Times New Roman" w:hAnsi="Arial" w:cs="Arial"/>
        </w:rPr>
        <w:t xml:space="preserve">This plan identified </w:t>
      </w:r>
      <w:r w:rsidR="00961F73" w:rsidRPr="00CC181B">
        <w:rPr>
          <w:rFonts w:ascii="Arial" w:eastAsia="Times New Roman" w:hAnsi="Arial" w:cs="Arial"/>
        </w:rPr>
        <w:t xml:space="preserve">nine designated Local Green Spaces, which fit with wider principles for securing sustainable development in the area. </w:t>
      </w:r>
    </w:p>
    <w:p w14:paraId="26DCF05D" w14:textId="52195C17" w:rsidR="005E47BE" w:rsidRPr="005E47BE" w:rsidRDefault="00961F73" w:rsidP="005E47BE">
      <w:pPr>
        <w:spacing w:before="100" w:beforeAutospacing="1" w:after="100" w:afterAutospacing="1"/>
        <w:rPr>
          <w:rFonts w:ascii="Arial" w:eastAsia="Times New Roman" w:hAnsi="Arial" w:cs="Arial"/>
        </w:rPr>
      </w:pPr>
      <w:r w:rsidRPr="00CC181B">
        <w:rPr>
          <w:rFonts w:ascii="Arial" w:eastAsia="Times New Roman" w:hAnsi="Arial" w:cs="Arial"/>
        </w:rPr>
        <w:lastRenderedPageBreak/>
        <w:t>The planning policies in the LNP seek to protect our local countryside and green spaces.</w:t>
      </w:r>
      <w:r w:rsidR="00403CC4">
        <w:rPr>
          <w:rFonts w:ascii="Arial" w:eastAsia="Times New Roman" w:hAnsi="Arial" w:cs="Arial"/>
        </w:rPr>
        <w:t xml:space="preserve"> In particular, </w:t>
      </w:r>
      <w:r w:rsidR="005E47BE" w:rsidRPr="005E47BE">
        <w:rPr>
          <w:rFonts w:ascii="Arial" w:eastAsia="Times New Roman" w:hAnsi="Arial" w:cs="Arial"/>
        </w:rPr>
        <w:t xml:space="preserve">Policy LNP 8 is entitled ‘Promoting Biodiversity’ and recognises the need to minimise the impact of new development on the natural ecology of the parish and as far as possible secure gains rather than losses in biodiversity.  </w:t>
      </w:r>
    </w:p>
    <w:p w14:paraId="44494383" w14:textId="2DE96378" w:rsidR="002F1BF3" w:rsidRDefault="00F0695F" w:rsidP="009439E3">
      <w:pPr>
        <w:rPr>
          <w:rFonts w:ascii="Arial" w:eastAsia="Times New Roman" w:hAnsi="Arial" w:cs="Arial"/>
        </w:rPr>
      </w:pPr>
      <w:r>
        <w:rPr>
          <w:rFonts w:ascii="Arial" w:eastAsia="Times New Roman" w:hAnsi="Arial" w:cs="Arial"/>
        </w:rPr>
        <w:t>Another imminent important factor is the introduction, by central Government</w:t>
      </w:r>
      <w:r w:rsidR="00AE2CB1">
        <w:rPr>
          <w:rFonts w:ascii="Arial" w:eastAsia="Times New Roman" w:hAnsi="Arial" w:cs="Arial"/>
        </w:rPr>
        <w:t>,</w:t>
      </w:r>
      <w:r>
        <w:rPr>
          <w:rFonts w:ascii="Arial" w:eastAsia="Times New Roman" w:hAnsi="Arial" w:cs="Arial"/>
        </w:rPr>
        <w:t xml:space="preserve"> of the planning requirement for biodiversity net gain </w:t>
      </w:r>
      <w:r w:rsidR="00D8381C">
        <w:rPr>
          <w:rFonts w:ascii="Arial" w:eastAsia="Times New Roman" w:hAnsi="Arial" w:cs="Arial"/>
        </w:rPr>
        <w:t xml:space="preserve">(BNG) </w:t>
      </w:r>
      <w:r>
        <w:rPr>
          <w:rFonts w:ascii="Arial" w:eastAsia="Times New Roman" w:hAnsi="Arial" w:cs="Arial"/>
        </w:rPr>
        <w:t>to be achieved in larger developments.</w:t>
      </w:r>
      <w:r w:rsidR="007320B9">
        <w:rPr>
          <w:rFonts w:ascii="Arial" w:eastAsia="Times New Roman" w:hAnsi="Arial" w:cs="Arial"/>
        </w:rPr>
        <w:t xml:space="preserve"> This is intended to </w:t>
      </w:r>
      <w:r w:rsidR="00350CF3">
        <w:rPr>
          <w:rFonts w:ascii="Arial" w:eastAsia="Times New Roman" w:hAnsi="Arial" w:cs="Arial"/>
        </w:rPr>
        <w:t xml:space="preserve">ensure the </w:t>
      </w:r>
      <w:r w:rsidR="007320B9">
        <w:rPr>
          <w:rFonts w:ascii="Arial" w:eastAsia="Times New Roman" w:hAnsi="Arial" w:cs="Arial"/>
        </w:rPr>
        <w:t>promot</w:t>
      </w:r>
      <w:r w:rsidR="00350CF3">
        <w:rPr>
          <w:rFonts w:ascii="Arial" w:eastAsia="Times New Roman" w:hAnsi="Arial" w:cs="Arial"/>
        </w:rPr>
        <w:t xml:space="preserve">ion of </w:t>
      </w:r>
      <w:r w:rsidR="007320B9">
        <w:rPr>
          <w:rFonts w:ascii="Arial" w:eastAsia="Times New Roman" w:hAnsi="Arial" w:cs="Arial"/>
        </w:rPr>
        <w:t>biodiversity</w:t>
      </w:r>
      <w:r w:rsidR="00350CF3">
        <w:rPr>
          <w:rFonts w:ascii="Arial" w:eastAsia="Times New Roman" w:hAnsi="Arial" w:cs="Arial"/>
        </w:rPr>
        <w:t xml:space="preserve"> when planning applications are considered</w:t>
      </w:r>
      <w:r w:rsidR="00A64473">
        <w:rPr>
          <w:rFonts w:ascii="Arial" w:eastAsia="Times New Roman" w:hAnsi="Arial" w:cs="Arial"/>
        </w:rPr>
        <w:t>.</w:t>
      </w:r>
      <w:r w:rsidR="008721F0" w:rsidRPr="008721F0">
        <w:rPr>
          <w:rFonts w:ascii="Arial" w:eastAsia="Times New Roman" w:hAnsi="Arial" w:cs="Arial"/>
          <w:color w:val="FF0000"/>
        </w:rPr>
        <w:t xml:space="preserve"> </w:t>
      </w:r>
      <w:r w:rsidR="008721F0" w:rsidRPr="008721F0">
        <w:rPr>
          <w:rFonts w:ascii="Arial" w:eastAsia="Times New Roman" w:hAnsi="Arial" w:cs="Arial"/>
        </w:rPr>
        <w:t xml:space="preserve">Tandridge District Council is currently working to develop BNG for their larger planning applications. </w:t>
      </w:r>
    </w:p>
    <w:p w14:paraId="79FD4E0F" w14:textId="77777777" w:rsidR="002F1BF3" w:rsidRDefault="002F1BF3" w:rsidP="009439E3">
      <w:pPr>
        <w:rPr>
          <w:rFonts w:ascii="Arial" w:eastAsia="Times New Roman" w:hAnsi="Arial" w:cs="Arial"/>
        </w:rPr>
      </w:pPr>
    </w:p>
    <w:p w14:paraId="53574707" w14:textId="0397EA7A" w:rsidR="000B61C6" w:rsidRPr="00EA2A93" w:rsidRDefault="00376B29" w:rsidP="00EA2A93">
      <w:pPr>
        <w:rPr>
          <w:rFonts w:ascii="Arial" w:eastAsia="Times New Roman" w:hAnsi="Arial" w:cs="Arial"/>
        </w:rPr>
      </w:pPr>
      <w:r>
        <w:rPr>
          <w:rFonts w:ascii="Arial" w:eastAsia="Times New Roman" w:hAnsi="Arial" w:cs="Arial"/>
        </w:rPr>
        <w:t>When we come to review the next phase of Limpsfield’s strategy, it will be important to draw on these wider developments.</w:t>
      </w:r>
      <w:r w:rsidR="000B61C6">
        <w:rPr>
          <w:rFonts w:ascii="Arial" w:eastAsia="Times New Roman" w:hAnsi="Arial" w:cs="Arial"/>
        </w:rPr>
        <w:t xml:space="preserve"> </w:t>
      </w:r>
      <w:r w:rsidR="00D8381C">
        <w:rPr>
          <w:rFonts w:ascii="Arial" w:eastAsia="Times New Roman" w:hAnsi="Arial" w:cs="Arial"/>
        </w:rPr>
        <w:t xml:space="preserve">We </w:t>
      </w:r>
      <w:r w:rsidR="000B61C6">
        <w:rPr>
          <w:rFonts w:ascii="Arial" w:eastAsia="Times New Roman" w:hAnsi="Arial" w:cs="Arial"/>
        </w:rPr>
        <w:t xml:space="preserve">will stay </w:t>
      </w:r>
      <w:r w:rsidR="00D8381C">
        <w:rPr>
          <w:rFonts w:ascii="Arial" w:eastAsia="Times New Roman" w:hAnsi="Arial" w:cs="Arial"/>
        </w:rPr>
        <w:t xml:space="preserve">in contact with </w:t>
      </w:r>
      <w:r w:rsidR="000B61C6">
        <w:rPr>
          <w:rFonts w:ascii="Arial" w:eastAsia="Times New Roman" w:hAnsi="Arial" w:cs="Arial"/>
        </w:rPr>
        <w:t>these other organisations so that we can help with communication and development o</w:t>
      </w:r>
      <w:r w:rsidR="00A31029">
        <w:rPr>
          <w:rFonts w:ascii="Arial" w:eastAsia="Times New Roman" w:hAnsi="Arial" w:cs="Arial"/>
        </w:rPr>
        <w:t xml:space="preserve">f broader ideas and activities.  </w:t>
      </w:r>
      <w:r w:rsidR="00A31029" w:rsidRPr="00D807EC">
        <w:rPr>
          <w:rFonts w:ascii="Arial" w:eastAsia="Times New Roman" w:hAnsi="Arial" w:cs="Arial"/>
        </w:rPr>
        <w:t xml:space="preserve">Examples of other key organisations include the Surrey Nature Partnership, and the AONB (now </w:t>
      </w:r>
      <w:r w:rsidR="00EA2A93" w:rsidRPr="00EA2A93">
        <w:rPr>
          <w:rFonts w:ascii="Arial" w:eastAsia="Times New Roman" w:hAnsi="Arial" w:cs="Arial"/>
        </w:rPr>
        <w:t>Surrey Hills National Landscape.)</w:t>
      </w:r>
    </w:p>
    <w:p w14:paraId="2F6E9E4D" w14:textId="5BF5DEE2" w:rsidR="00961F73" w:rsidRPr="00961F73" w:rsidRDefault="00056EDF" w:rsidP="00056EDF">
      <w:pPr>
        <w:pStyle w:val="NormalWeb"/>
        <w:rPr>
          <w:rFonts w:ascii="Arial" w:hAnsi="Arial" w:cs="Arial"/>
          <w:b/>
          <w:bCs/>
        </w:rPr>
      </w:pPr>
      <w:r w:rsidRPr="00961F73">
        <w:rPr>
          <w:rFonts w:ascii="Arial" w:hAnsi="Arial" w:cs="Arial"/>
          <w:b/>
          <w:bCs/>
        </w:rPr>
        <w:t>Limpsfield Parish Counci</w:t>
      </w:r>
      <w:r w:rsidR="00CA0473" w:rsidRPr="00961F73">
        <w:rPr>
          <w:rFonts w:ascii="Arial" w:hAnsi="Arial" w:cs="Arial"/>
          <w:b/>
          <w:bCs/>
        </w:rPr>
        <w:t>l</w:t>
      </w:r>
      <w:r w:rsidR="00961F73">
        <w:rPr>
          <w:rFonts w:ascii="Arial" w:hAnsi="Arial" w:cs="Arial"/>
          <w:b/>
          <w:bCs/>
        </w:rPr>
        <w:t xml:space="preserve">’s </w:t>
      </w:r>
      <w:r w:rsidR="00E342AF">
        <w:rPr>
          <w:rFonts w:ascii="Arial" w:hAnsi="Arial" w:cs="Arial"/>
          <w:b/>
          <w:bCs/>
        </w:rPr>
        <w:t>Preliminary Strategy</w:t>
      </w:r>
    </w:p>
    <w:p w14:paraId="4FED8CB7" w14:textId="2B307E25" w:rsidR="00E342AF" w:rsidRDefault="00E342AF" w:rsidP="00E342AF">
      <w:pPr>
        <w:spacing w:before="100" w:beforeAutospacing="1" w:after="100" w:afterAutospacing="1"/>
        <w:rPr>
          <w:rFonts w:ascii="Arial" w:eastAsia="Times New Roman" w:hAnsi="Arial" w:cs="Arial"/>
        </w:rPr>
      </w:pPr>
      <w:r>
        <w:rPr>
          <w:rFonts w:ascii="Arial" w:eastAsia="Times New Roman" w:hAnsi="Arial" w:cs="Arial"/>
        </w:rPr>
        <w:t>T</w:t>
      </w:r>
      <w:r w:rsidRPr="00CC181B">
        <w:rPr>
          <w:rFonts w:ascii="Arial" w:eastAsia="Times New Roman" w:hAnsi="Arial" w:cs="Arial"/>
        </w:rPr>
        <w:t xml:space="preserve">he Parish Council </w:t>
      </w:r>
      <w:r>
        <w:rPr>
          <w:rFonts w:ascii="Arial" w:eastAsia="Times New Roman" w:hAnsi="Arial" w:cs="Arial"/>
        </w:rPr>
        <w:t xml:space="preserve">is very aware of </w:t>
      </w:r>
      <w:r w:rsidRPr="00CC181B">
        <w:rPr>
          <w:rFonts w:ascii="Arial" w:eastAsia="Times New Roman" w:hAnsi="Arial" w:cs="Arial"/>
        </w:rPr>
        <w:t>the escalating climate and nature crisis</w:t>
      </w:r>
      <w:r>
        <w:rPr>
          <w:rFonts w:ascii="Arial" w:eastAsia="Times New Roman" w:hAnsi="Arial" w:cs="Arial"/>
        </w:rPr>
        <w:t>; it</w:t>
      </w:r>
      <w:r w:rsidRPr="00CC181B">
        <w:rPr>
          <w:rFonts w:ascii="Arial" w:eastAsia="Times New Roman" w:hAnsi="Arial" w:cs="Arial"/>
        </w:rPr>
        <w:t xml:space="preserve"> aims to be environmentally conscious in all our considerations and decisions.</w:t>
      </w:r>
      <w:r w:rsidR="009E3359">
        <w:rPr>
          <w:rFonts w:ascii="Arial" w:eastAsia="Times New Roman" w:hAnsi="Arial" w:cs="Arial"/>
        </w:rPr>
        <w:t xml:space="preserve"> </w:t>
      </w:r>
      <w:r>
        <w:rPr>
          <w:rFonts w:ascii="Arial" w:eastAsia="Times New Roman" w:hAnsi="Arial" w:cs="Arial"/>
        </w:rPr>
        <w:t>But the Council is only one part of the complex jigsaw of responsibilities we all share to promote biodiversity and to care for nature.</w:t>
      </w:r>
    </w:p>
    <w:p w14:paraId="3D82DD58" w14:textId="55A0EDA7" w:rsidR="008E4A22" w:rsidRDefault="008E4A22" w:rsidP="008E4A22">
      <w:pPr>
        <w:rPr>
          <w:rFonts w:ascii="Arial" w:eastAsia="Times New Roman" w:hAnsi="Arial" w:cs="Arial"/>
        </w:rPr>
      </w:pPr>
      <w:r>
        <w:rPr>
          <w:rFonts w:ascii="Arial" w:eastAsia="Times New Roman" w:hAnsi="Arial" w:cs="Arial"/>
        </w:rPr>
        <w:t xml:space="preserve">There are many stakeholders who can be involved, </w:t>
      </w:r>
      <w:r w:rsidR="008B6AFC">
        <w:rPr>
          <w:rFonts w:ascii="Arial" w:eastAsia="Times New Roman" w:hAnsi="Arial" w:cs="Arial"/>
        </w:rPr>
        <w:t>though</w:t>
      </w:r>
      <w:r>
        <w:rPr>
          <w:rFonts w:ascii="Arial" w:eastAsia="Times New Roman" w:hAnsi="Arial" w:cs="Arial"/>
        </w:rPr>
        <w:t xml:space="preserve"> probably the most significant scope for impacting on biodiversity – for good or ill – rests with individual residents and on what they do in their </w:t>
      </w:r>
      <w:r w:rsidR="005305A4">
        <w:rPr>
          <w:rFonts w:ascii="Arial" w:eastAsia="Times New Roman" w:hAnsi="Arial" w:cs="Arial"/>
        </w:rPr>
        <w:t xml:space="preserve">lifestyle, their </w:t>
      </w:r>
      <w:r>
        <w:rPr>
          <w:rFonts w:ascii="Arial" w:eastAsia="Times New Roman" w:hAnsi="Arial" w:cs="Arial"/>
        </w:rPr>
        <w:t>gardens and in the local community. Accordingly, the Council is determined to work in partnership with residents, farmers, community groups etc.</w:t>
      </w:r>
    </w:p>
    <w:p w14:paraId="7AD80E6A" w14:textId="1D854F4E" w:rsidR="00767C57" w:rsidRDefault="008F2D72" w:rsidP="00767C57">
      <w:pPr>
        <w:pStyle w:val="NormalWeb"/>
        <w:rPr>
          <w:rFonts w:ascii="Arial" w:hAnsi="Arial" w:cs="Arial"/>
        </w:rPr>
      </w:pPr>
      <w:r>
        <w:rPr>
          <w:rFonts w:ascii="Arial" w:hAnsi="Arial" w:cs="Arial"/>
        </w:rPr>
        <w:t>First, f</w:t>
      </w:r>
      <w:r w:rsidR="00767C57">
        <w:rPr>
          <w:rFonts w:ascii="Arial" w:hAnsi="Arial" w:cs="Arial"/>
        </w:rPr>
        <w:t>or matters on which the Council is directly responsible, we will</w:t>
      </w:r>
      <w:r w:rsidR="00767C57" w:rsidRPr="00767C57">
        <w:rPr>
          <w:rFonts w:ascii="Arial" w:hAnsi="Arial" w:cs="Arial"/>
        </w:rPr>
        <w:t xml:space="preserve"> </w:t>
      </w:r>
      <w:r w:rsidR="00767C57">
        <w:rPr>
          <w:rFonts w:ascii="Arial" w:hAnsi="Arial" w:cs="Arial"/>
        </w:rPr>
        <w:t xml:space="preserve">take into account </w:t>
      </w:r>
      <w:r w:rsidR="00767C57" w:rsidRPr="00CC181B">
        <w:rPr>
          <w:rFonts w:ascii="Arial" w:hAnsi="Arial" w:cs="Arial"/>
        </w:rPr>
        <w:t xml:space="preserve">the impact on biodiversity in the decisions we make by seeking to minimise adverse impacts on biodiversity and identifying opportunities to increase </w:t>
      </w:r>
      <w:r w:rsidR="008B6AFC">
        <w:rPr>
          <w:rFonts w:ascii="Arial" w:hAnsi="Arial" w:cs="Arial"/>
        </w:rPr>
        <w:t>it</w:t>
      </w:r>
      <w:r w:rsidR="00767C57" w:rsidRPr="00CC181B">
        <w:rPr>
          <w:rFonts w:ascii="Arial" w:hAnsi="Arial" w:cs="Arial"/>
        </w:rPr>
        <w:t xml:space="preserve"> whe</w:t>
      </w:r>
      <w:r w:rsidR="008B6AFC">
        <w:rPr>
          <w:rFonts w:ascii="Arial" w:hAnsi="Arial" w:cs="Arial"/>
        </w:rPr>
        <w:t>re</w:t>
      </w:r>
      <w:r w:rsidR="00767C57" w:rsidRPr="00CC181B">
        <w:rPr>
          <w:rFonts w:ascii="Arial" w:hAnsi="Arial" w:cs="Arial"/>
        </w:rPr>
        <w:t xml:space="preserve"> practicable. </w:t>
      </w:r>
      <w:r w:rsidR="0069285A">
        <w:rPr>
          <w:rFonts w:ascii="Arial" w:hAnsi="Arial" w:cs="Arial"/>
        </w:rPr>
        <w:t xml:space="preserve">The Council has limited funding, but it will </w:t>
      </w:r>
      <w:r w:rsidR="00BD3556">
        <w:rPr>
          <w:rFonts w:ascii="Arial" w:hAnsi="Arial" w:cs="Arial"/>
        </w:rPr>
        <w:t xml:space="preserve">commit </w:t>
      </w:r>
      <w:r w:rsidR="0069285A">
        <w:rPr>
          <w:rFonts w:ascii="Arial" w:hAnsi="Arial" w:cs="Arial"/>
        </w:rPr>
        <w:t>to ensure that</w:t>
      </w:r>
      <w:r w:rsidR="00D24D57">
        <w:rPr>
          <w:rFonts w:ascii="Arial" w:hAnsi="Arial" w:cs="Arial"/>
        </w:rPr>
        <w:t xml:space="preserve"> a proportion is ring-fenced for promoting biodiversity - </w:t>
      </w:r>
      <w:r>
        <w:rPr>
          <w:rFonts w:ascii="Arial" w:hAnsi="Arial" w:cs="Arial"/>
        </w:rPr>
        <w:t xml:space="preserve">some </w:t>
      </w:r>
      <w:r w:rsidR="009E3359">
        <w:rPr>
          <w:rFonts w:ascii="Arial" w:hAnsi="Arial" w:cs="Arial"/>
        </w:rPr>
        <w:t xml:space="preserve">specific </w:t>
      </w:r>
      <w:r>
        <w:rPr>
          <w:rFonts w:ascii="Arial" w:hAnsi="Arial" w:cs="Arial"/>
        </w:rPr>
        <w:t>initial actions in the next 12 months are set out in the third section of this paper</w:t>
      </w:r>
      <w:r w:rsidR="00D24D57">
        <w:rPr>
          <w:rFonts w:ascii="Arial" w:hAnsi="Arial" w:cs="Arial"/>
        </w:rPr>
        <w:t>.</w:t>
      </w:r>
    </w:p>
    <w:p w14:paraId="6DDE689B" w14:textId="34416B4A" w:rsidR="00D24D57" w:rsidRDefault="00CA3516" w:rsidP="00767C57">
      <w:pPr>
        <w:pStyle w:val="NormalWeb"/>
        <w:rPr>
          <w:rFonts w:ascii="Arial" w:hAnsi="Arial" w:cs="Arial"/>
        </w:rPr>
      </w:pPr>
      <w:r>
        <w:rPr>
          <w:rFonts w:ascii="Arial" w:hAnsi="Arial" w:cs="Arial"/>
        </w:rPr>
        <w:t>Second, the Council is determined to work closely with a wide range of partners.</w:t>
      </w:r>
      <w:r w:rsidR="00471C8F">
        <w:rPr>
          <w:rFonts w:ascii="Arial" w:hAnsi="Arial" w:cs="Arial"/>
        </w:rPr>
        <w:t xml:space="preserve"> Initial discussions </w:t>
      </w:r>
      <w:r w:rsidR="005305A4">
        <w:rPr>
          <w:rFonts w:ascii="Arial" w:hAnsi="Arial" w:cs="Arial"/>
        </w:rPr>
        <w:t xml:space="preserve">have </w:t>
      </w:r>
      <w:r w:rsidR="00471C8F">
        <w:rPr>
          <w:rFonts w:ascii="Arial" w:hAnsi="Arial" w:cs="Arial"/>
        </w:rPr>
        <w:t>already been held with some farmers</w:t>
      </w:r>
      <w:r w:rsidR="00587125">
        <w:rPr>
          <w:rFonts w:ascii="Arial" w:hAnsi="Arial" w:cs="Arial"/>
        </w:rPr>
        <w:t xml:space="preserve"> and landowners</w:t>
      </w:r>
      <w:r w:rsidR="00471C8F">
        <w:rPr>
          <w:rFonts w:ascii="Arial" w:hAnsi="Arial" w:cs="Arial"/>
        </w:rPr>
        <w:t>, school and community group representatives</w:t>
      </w:r>
      <w:r w:rsidR="00587125">
        <w:rPr>
          <w:rFonts w:ascii="Arial" w:hAnsi="Arial" w:cs="Arial"/>
        </w:rPr>
        <w:t>,</w:t>
      </w:r>
      <w:r w:rsidR="00471C8F">
        <w:rPr>
          <w:rFonts w:ascii="Arial" w:hAnsi="Arial" w:cs="Arial"/>
        </w:rPr>
        <w:t xml:space="preserve"> and interested residents</w:t>
      </w:r>
      <w:r w:rsidR="00E27BDB">
        <w:rPr>
          <w:rFonts w:ascii="Arial" w:hAnsi="Arial" w:cs="Arial"/>
        </w:rPr>
        <w:t>. One proposal for the coming year is to</w:t>
      </w:r>
      <w:r w:rsidR="00624958">
        <w:rPr>
          <w:rFonts w:ascii="Arial" w:hAnsi="Arial" w:cs="Arial"/>
        </w:rPr>
        <w:t xml:space="preserve"> establish an initial biodiversity group as a forum for the exchange of ideas</w:t>
      </w:r>
      <w:r w:rsidR="00A57AF6">
        <w:rPr>
          <w:rFonts w:ascii="Arial" w:hAnsi="Arial" w:cs="Arial"/>
        </w:rPr>
        <w:t xml:space="preserve"> and promotion of good practice.</w:t>
      </w:r>
    </w:p>
    <w:p w14:paraId="14B855C4" w14:textId="1B560137" w:rsidR="00587125" w:rsidRDefault="00A76D25" w:rsidP="00767C57">
      <w:pPr>
        <w:pStyle w:val="NormalWeb"/>
        <w:rPr>
          <w:rFonts w:ascii="Arial" w:hAnsi="Arial" w:cs="Arial"/>
        </w:rPr>
      </w:pPr>
      <w:r>
        <w:rPr>
          <w:rFonts w:ascii="Arial" w:hAnsi="Arial" w:cs="Arial"/>
        </w:rPr>
        <w:t>Third, the</w:t>
      </w:r>
      <w:r w:rsidR="001D4067">
        <w:rPr>
          <w:rFonts w:ascii="Arial" w:hAnsi="Arial" w:cs="Arial"/>
        </w:rPr>
        <w:t xml:space="preserve"> Council will develop </w:t>
      </w:r>
      <w:r w:rsidR="00BD3556">
        <w:rPr>
          <w:rFonts w:ascii="Arial" w:hAnsi="Arial" w:cs="Arial"/>
        </w:rPr>
        <w:t xml:space="preserve">further </w:t>
      </w:r>
      <w:r w:rsidR="001D4067">
        <w:rPr>
          <w:rFonts w:ascii="Arial" w:hAnsi="Arial" w:cs="Arial"/>
        </w:rPr>
        <w:t xml:space="preserve">liaison with </w:t>
      </w:r>
      <w:r w:rsidR="00BD3556">
        <w:rPr>
          <w:rFonts w:ascii="Arial" w:hAnsi="Arial" w:cs="Arial"/>
        </w:rPr>
        <w:t>third parties</w:t>
      </w:r>
      <w:r w:rsidR="001D4067">
        <w:rPr>
          <w:rFonts w:ascii="Arial" w:hAnsi="Arial" w:cs="Arial"/>
        </w:rPr>
        <w:t xml:space="preserve"> such as</w:t>
      </w:r>
      <w:r w:rsidR="00C47F43">
        <w:rPr>
          <w:rFonts w:ascii="Arial" w:hAnsi="Arial" w:cs="Arial"/>
        </w:rPr>
        <w:t xml:space="preserve"> the </w:t>
      </w:r>
      <w:r w:rsidR="00BD3556">
        <w:rPr>
          <w:rFonts w:ascii="Arial" w:hAnsi="Arial" w:cs="Arial"/>
        </w:rPr>
        <w:t xml:space="preserve">National Trust and </w:t>
      </w:r>
      <w:r w:rsidR="00C47F43">
        <w:rPr>
          <w:rFonts w:ascii="Arial" w:hAnsi="Arial" w:cs="Arial"/>
        </w:rPr>
        <w:t>Surrey Wildlife Trust</w:t>
      </w:r>
      <w:r w:rsidR="00BD3556">
        <w:rPr>
          <w:rFonts w:ascii="Arial" w:hAnsi="Arial" w:cs="Arial"/>
        </w:rPr>
        <w:t>,</w:t>
      </w:r>
      <w:r w:rsidR="00CE5219">
        <w:rPr>
          <w:rFonts w:ascii="Arial" w:hAnsi="Arial" w:cs="Arial"/>
        </w:rPr>
        <w:t xml:space="preserve"> to tap into their particular expertise.</w:t>
      </w:r>
      <w:r w:rsidR="00DB2D10">
        <w:rPr>
          <w:rFonts w:ascii="Arial" w:hAnsi="Arial" w:cs="Arial"/>
        </w:rPr>
        <w:t xml:space="preserve"> The Council will </w:t>
      </w:r>
      <w:r w:rsidR="0099740E">
        <w:rPr>
          <w:rFonts w:ascii="Arial" w:hAnsi="Arial" w:cs="Arial"/>
        </w:rPr>
        <w:t xml:space="preserve">also </w:t>
      </w:r>
      <w:r w:rsidR="00DB2D10">
        <w:rPr>
          <w:rFonts w:ascii="Arial" w:hAnsi="Arial" w:cs="Arial"/>
        </w:rPr>
        <w:t xml:space="preserve">explore the scope for citizen science, </w:t>
      </w:r>
      <w:r w:rsidR="0028014D">
        <w:rPr>
          <w:rFonts w:ascii="Arial" w:hAnsi="Arial" w:cs="Arial"/>
        </w:rPr>
        <w:t>to include family-friendly events such as a bio-blitz, nature walks and bug hunts.</w:t>
      </w:r>
    </w:p>
    <w:p w14:paraId="57FFC544" w14:textId="71D64CB9" w:rsidR="00C47F43" w:rsidRDefault="00C47F43" w:rsidP="00767C57">
      <w:pPr>
        <w:pStyle w:val="NormalWeb"/>
        <w:rPr>
          <w:rFonts w:ascii="Arial" w:hAnsi="Arial" w:cs="Arial"/>
        </w:rPr>
      </w:pPr>
      <w:r>
        <w:rPr>
          <w:rFonts w:ascii="Arial" w:hAnsi="Arial" w:cs="Arial"/>
        </w:rPr>
        <w:lastRenderedPageBreak/>
        <w:t xml:space="preserve">Fourth, the Council </w:t>
      </w:r>
      <w:r w:rsidR="00CE5219">
        <w:rPr>
          <w:rFonts w:ascii="Arial" w:hAnsi="Arial" w:cs="Arial"/>
        </w:rPr>
        <w:t>will develop a communications strategy using both its own media and other local media as vehicles for promoting biodiversity</w:t>
      </w:r>
      <w:r w:rsidR="0099740E">
        <w:rPr>
          <w:rFonts w:ascii="Arial" w:hAnsi="Arial" w:cs="Arial"/>
        </w:rPr>
        <w:t xml:space="preserve">, especially </w:t>
      </w:r>
      <w:r w:rsidR="00582CCE">
        <w:rPr>
          <w:rFonts w:ascii="Arial" w:hAnsi="Arial" w:cs="Arial"/>
        </w:rPr>
        <w:t>in ways that actively help groups and individuals with specific projects</w:t>
      </w:r>
      <w:r w:rsidR="0028014D">
        <w:rPr>
          <w:rFonts w:ascii="Arial" w:hAnsi="Arial" w:cs="Arial"/>
        </w:rPr>
        <w:t>.</w:t>
      </w:r>
    </w:p>
    <w:p w14:paraId="2B1FEBCF" w14:textId="77777777" w:rsidR="000B61C6" w:rsidRDefault="000B61C6" w:rsidP="00E342AF">
      <w:pPr>
        <w:spacing w:before="100" w:beforeAutospacing="1" w:after="100" w:afterAutospacing="1"/>
        <w:rPr>
          <w:rFonts w:ascii="Arial" w:eastAsia="Times New Roman" w:hAnsi="Arial" w:cs="Arial"/>
          <w:b/>
          <w:bCs/>
        </w:rPr>
      </w:pPr>
    </w:p>
    <w:p w14:paraId="02A636C6" w14:textId="6E5DC4E3" w:rsidR="000B61C6" w:rsidRPr="00A31029" w:rsidRDefault="00696092" w:rsidP="00E342AF">
      <w:pPr>
        <w:spacing w:before="100" w:beforeAutospacing="1" w:after="100" w:afterAutospacing="1"/>
        <w:rPr>
          <w:rFonts w:ascii="Arial" w:eastAsia="Times New Roman" w:hAnsi="Arial" w:cs="Arial"/>
          <w:b/>
          <w:bCs/>
        </w:rPr>
      </w:pPr>
      <w:r>
        <w:rPr>
          <w:rFonts w:ascii="Arial" w:eastAsia="Times New Roman" w:hAnsi="Arial" w:cs="Arial"/>
          <w:b/>
          <w:bCs/>
        </w:rPr>
        <w:t>The Initial Action Plan for 2024-25</w:t>
      </w:r>
    </w:p>
    <w:p w14:paraId="41EB305A" w14:textId="378C5CCE" w:rsidR="003F612D" w:rsidRPr="00C03080" w:rsidRDefault="004558E4" w:rsidP="00E342AF">
      <w:pPr>
        <w:spacing w:before="100" w:beforeAutospacing="1" w:after="100" w:afterAutospacing="1"/>
        <w:rPr>
          <w:rFonts w:ascii="Arial" w:eastAsia="Times New Roman" w:hAnsi="Arial" w:cs="Arial"/>
        </w:rPr>
      </w:pPr>
      <w:r w:rsidRPr="00C03080">
        <w:rPr>
          <w:rFonts w:ascii="Arial" w:eastAsia="Times New Roman" w:hAnsi="Arial" w:cs="Arial"/>
        </w:rPr>
        <w:t>This section of the paper aims to set out some specific actions that are planned to be undertaken in the coming 12 months:</w:t>
      </w:r>
    </w:p>
    <w:p w14:paraId="08C79773" w14:textId="77777777" w:rsidR="00FB60A9" w:rsidRPr="00C03080" w:rsidRDefault="00CB6241" w:rsidP="004558E4">
      <w:pPr>
        <w:pStyle w:val="ListParagraph"/>
        <w:numPr>
          <w:ilvl w:val="0"/>
          <w:numId w:val="11"/>
        </w:numPr>
        <w:spacing w:before="100" w:beforeAutospacing="1" w:after="100" w:afterAutospacing="1"/>
        <w:rPr>
          <w:rFonts w:ascii="Arial" w:eastAsia="Times New Roman" w:hAnsi="Arial" w:cs="Arial"/>
        </w:rPr>
      </w:pPr>
      <w:r w:rsidRPr="00C03080">
        <w:rPr>
          <w:rFonts w:ascii="Arial" w:eastAsia="Times New Roman" w:hAnsi="Arial" w:cs="Arial"/>
        </w:rPr>
        <w:t>to communicate the importance of promoting biodiversity, the Council plan to</w:t>
      </w:r>
    </w:p>
    <w:p w14:paraId="5080FBB0" w14:textId="293B8A77" w:rsidR="00FB60A9" w:rsidRPr="00C03080" w:rsidRDefault="00457B42" w:rsidP="00FB60A9">
      <w:pPr>
        <w:pStyle w:val="ListParagraph"/>
        <w:numPr>
          <w:ilvl w:val="0"/>
          <w:numId w:val="12"/>
        </w:numPr>
        <w:spacing w:before="100" w:beforeAutospacing="1" w:after="100" w:afterAutospacing="1"/>
        <w:rPr>
          <w:rFonts w:ascii="Arial" w:eastAsia="Times New Roman" w:hAnsi="Arial" w:cs="Arial"/>
        </w:rPr>
      </w:pPr>
      <w:r w:rsidRPr="00C03080">
        <w:rPr>
          <w:rFonts w:ascii="Arial" w:eastAsia="Times New Roman" w:hAnsi="Arial" w:cs="Arial"/>
        </w:rPr>
        <w:t>present this draft paper at the spring Annual Meeting;</w:t>
      </w:r>
    </w:p>
    <w:p w14:paraId="24C6DC55" w14:textId="398DA1B1" w:rsidR="00FB60A9" w:rsidRPr="00C03080" w:rsidRDefault="00457B42" w:rsidP="00FB60A9">
      <w:pPr>
        <w:pStyle w:val="ListParagraph"/>
        <w:numPr>
          <w:ilvl w:val="0"/>
          <w:numId w:val="12"/>
        </w:numPr>
        <w:spacing w:before="100" w:beforeAutospacing="1" w:after="100" w:afterAutospacing="1"/>
        <w:rPr>
          <w:rFonts w:ascii="Arial" w:eastAsia="Times New Roman" w:hAnsi="Arial" w:cs="Arial"/>
        </w:rPr>
      </w:pPr>
      <w:r w:rsidRPr="00C03080">
        <w:rPr>
          <w:rFonts w:ascii="Arial" w:eastAsia="Times New Roman" w:hAnsi="Arial" w:cs="Arial"/>
        </w:rPr>
        <w:t>work with local schools to prepare a leaflet to accompany the next Parish Newsletter</w:t>
      </w:r>
      <w:r w:rsidR="00FB60A9" w:rsidRPr="00C03080">
        <w:rPr>
          <w:rFonts w:ascii="Arial" w:eastAsia="Times New Roman" w:hAnsi="Arial" w:cs="Arial"/>
        </w:rPr>
        <w:t xml:space="preserve"> which is issued to all residents in the parish</w:t>
      </w:r>
      <w:r w:rsidRPr="00C03080">
        <w:rPr>
          <w:rFonts w:ascii="Arial" w:eastAsia="Times New Roman" w:hAnsi="Arial" w:cs="Arial"/>
        </w:rPr>
        <w:t xml:space="preserve">; </w:t>
      </w:r>
    </w:p>
    <w:p w14:paraId="54907F86" w14:textId="36AA0FB1" w:rsidR="004558E4" w:rsidRPr="00C03080" w:rsidRDefault="00457B42" w:rsidP="00FB60A9">
      <w:pPr>
        <w:pStyle w:val="ListParagraph"/>
        <w:numPr>
          <w:ilvl w:val="0"/>
          <w:numId w:val="12"/>
        </w:numPr>
        <w:spacing w:before="100" w:beforeAutospacing="1" w:after="100" w:afterAutospacing="1"/>
        <w:rPr>
          <w:rFonts w:ascii="Arial" w:eastAsia="Times New Roman" w:hAnsi="Arial" w:cs="Arial"/>
        </w:rPr>
      </w:pPr>
      <w:r w:rsidRPr="00C03080">
        <w:rPr>
          <w:rFonts w:ascii="Arial" w:eastAsia="Times New Roman" w:hAnsi="Arial" w:cs="Arial"/>
        </w:rPr>
        <w:t xml:space="preserve">use </w:t>
      </w:r>
      <w:r w:rsidR="00FB60A9" w:rsidRPr="00C03080">
        <w:rPr>
          <w:rFonts w:ascii="Arial" w:eastAsia="Times New Roman" w:hAnsi="Arial" w:cs="Arial"/>
        </w:rPr>
        <w:t xml:space="preserve">a wide range of </w:t>
      </w:r>
      <w:r w:rsidRPr="00C03080">
        <w:rPr>
          <w:rFonts w:ascii="Arial" w:eastAsia="Times New Roman" w:hAnsi="Arial" w:cs="Arial"/>
        </w:rPr>
        <w:t>other media outlets</w:t>
      </w:r>
      <w:r w:rsidR="00DB345F" w:rsidRPr="00C03080">
        <w:rPr>
          <w:rFonts w:ascii="Arial" w:eastAsia="Times New Roman" w:hAnsi="Arial" w:cs="Arial"/>
        </w:rPr>
        <w:t xml:space="preserve"> to publicise events, opportunities</w:t>
      </w:r>
      <w:r w:rsidR="003A09BD">
        <w:rPr>
          <w:rFonts w:ascii="Arial" w:eastAsia="Times New Roman" w:hAnsi="Arial" w:cs="Arial"/>
        </w:rPr>
        <w:t>, good practice</w:t>
      </w:r>
      <w:r w:rsidR="00DB345F" w:rsidRPr="00C03080">
        <w:rPr>
          <w:rFonts w:ascii="Arial" w:eastAsia="Times New Roman" w:hAnsi="Arial" w:cs="Arial"/>
        </w:rPr>
        <w:t xml:space="preserve"> </w:t>
      </w:r>
      <w:r w:rsidR="00B37E7F">
        <w:rPr>
          <w:rFonts w:ascii="Arial" w:eastAsia="Times New Roman" w:hAnsi="Arial" w:cs="Arial"/>
        </w:rPr>
        <w:t xml:space="preserve">by farmers and others, </w:t>
      </w:r>
      <w:r w:rsidR="00DB345F" w:rsidRPr="00C03080">
        <w:rPr>
          <w:rFonts w:ascii="Arial" w:eastAsia="Times New Roman" w:hAnsi="Arial" w:cs="Arial"/>
        </w:rPr>
        <w:t>and guidance.</w:t>
      </w:r>
    </w:p>
    <w:p w14:paraId="62FBFC62" w14:textId="24A9C285" w:rsidR="00914632" w:rsidRPr="00D807EC" w:rsidRDefault="00914632" w:rsidP="004558E4">
      <w:pPr>
        <w:pStyle w:val="ListParagraph"/>
        <w:numPr>
          <w:ilvl w:val="0"/>
          <w:numId w:val="11"/>
        </w:numPr>
        <w:spacing w:before="100" w:beforeAutospacing="1" w:after="100" w:afterAutospacing="1"/>
        <w:rPr>
          <w:rFonts w:ascii="Arial" w:eastAsia="Times New Roman" w:hAnsi="Arial" w:cs="Arial"/>
        </w:rPr>
      </w:pPr>
      <w:r w:rsidRPr="00D807EC">
        <w:rPr>
          <w:rFonts w:ascii="Arial" w:eastAsia="Times New Roman" w:hAnsi="Arial" w:cs="Arial"/>
        </w:rPr>
        <w:t>The Council will work with Tandridge District Council</w:t>
      </w:r>
      <w:r w:rsidR="00D807EC" w:rsidRPr="00D807EC">
        <w:rPr>
          <w:rFonts w:ascii="Arial" w:eastAsia="Times New Roman" w:hAnsi="Arial" w:cs="Arial"/>
        </w:rPr>
        <w:t xml:space="preserve">, </w:t>
      </w:r>
      <w:r w:rsidRPr="00D807EC">
        <w:rPr>
          <w:rFonts w:ascii="Arial" w:eastAsia="Times New Roman" w:hAnsi="Arial" w:cs="Arial"/>
        </w:rPr>
        <w:t>add</w:t>
      </w:r>
      <w:r w:rsidR="00D807EC" w:rsidRPr="00D807EC">
        <w:rPr>
          <w:rFonts w:ascii="Arial" w:eastAsia="Times New Roman" w:hAnsi="Arial" w:cs="Arial"/>
        </w:rPr>
        <w:t>ing</w:t>
      </w:r>
      <w:r w:rsidRPr="00D807EC">
        <w:rPr>
          <w:rFonts w:ascii="Arial" w:eastAsia="Times New Roman" w:hAnsi="Arial" w:cs="Arial"/>
        </w:rPr>
        <w:t xml:space="preserve"> the Biodiversity Net Gain (BNG) process to its scrutiny of planning applica</w:t>
      </w:r>
      <w:r w:rsidR="00D807EC">
        <w:rPr>
          <w:rFonts w:ascii="Arial" w:eastAsia="Times New Roman" w:hAnsi="Arial" w:cs="Arial"/>
        </w:rPr>
        <w:t>tions.</w:t>
      </w:r>
    </w:p>
    <w:p w14:paraId="1D6D4B36" w14:textId="7889DC8B" w:rsidR="00DB345F" w:rsidRPr="00C03080" w:rsidRDefault="00DB345F" w:rsidP="004558E4">
      <w:pPr>
        <w:pStyle w:val="ListParagraph"/>
        <w:numPr>
          <w:ilvl w:val="0"/>
          <w:numId w:val="11"/>
        </w:numPr>
        <w:spacing w:before="100" w:beforeAutospacing="1" w:after="100" w:afterAutospacing="1"/>
        <w:rPr>
          <w:rFonts w:ascii="Arial" w:eastAsia="Times New Roman" w:hAnsi="Arial" w:cs="Arial"/>
        </w:rPr>
      </w:pPr>
      <w:r w:rsidRPr="00C03080">
        <w:rPr>
          <w:rFonts w:ascii="Arial" w:eastAsia="Times New Roman" w:hAnsi="Arial" w:cs="Arial"/>
        </w:rPr>
        <w:t>The Council will introduce a new scheme</w:t>
      </w:r>
      <w:r w:rsidR="00774618" w:rsidRPr="00C03080">
        <w:rPr>
          <w:rFonts w:ascii="Arial" w:eastAsia="Times New Roman" w:hAnsi="Arial" w:cs="Arial"/>
        </w:rPr>
        <w:t xml:space="preserve"> of small grants for groups (which need not necessarily be formally constituted) within the Parish which</w:t>
      </w:r>
      <w:r w:rsidR="00D42E07" w:rsidRPr="00C03080">
        <w:rPr>
          <w:rFonts w:ascii="Arial" w:eastAsia="Times New Roman" w:hAnsi="Arial" w:cs="Arial"/>
        </w:rPr>
        <w:t xml:space="preserve"> wish to implement specific biodiversity actions, such as planting an area with wildflower seeds,</w:t>
      </w:r>
      <w:r w:rsidR="00D2648A" w:rsidRPr="00C03080">
        <w:rPr>
          <w:rFonts w:ascii="Arial" w:eastAsia="Times New Roman" w:hAnsi="Arial" w:cs="Arial"/>
        </w:rPr>
        <w:t xml:space="preserve"> </w:t>
      </w:r>
      <w:r w:rsidR="00CF607C" w:rsidRPr="00C03080">
        <w:rPr>
          <w:rFonts w:ascii="Arial" w:eastAsia="Times New Roman" w:hAnsi="Arial" w:cs="Arial"/>
        </w:rPr>
        <w:t xml:space="preserve">bringing on native varieties of </w:t>
      </w:r>
      <w:r w:rsidR="00D2648A" w:rsidRPr="00C03080">
        <w:rPr>
          <w:rFonts w:ascii="Arial" w:eastAsia="Times New Roman" w:hAnsi="Arial" w:cs="Arial"/>
        </w:rPr>
        <w:t>plants which can be shared, or</w:t>
      </w:r>
      <w:r w:rsidR="00376B3E" w:rsidRPr="00C03080">
        <w:rPr>
          <w:rFonts w:ascii="Arial" w:eastAsia="Times New Roman" w:hAnsi="Arial" w:cs="Arial"/>
        </w:rPr>
        <w:t xml:space="preserve"> erecting bird boxes or bug houses.</w:t>
      </w:r>
    </w:p>
    <w:p w14:paraId="20D03C18" w14:textId="536683F6" w:rsidR="00376B3E" w:rsidRPr="00A31029" w:rsidRDefault="00376B3E" w:rsidP="004558E4">
      <w:pPr>
        <w:pStyle w:val="ListParagraph"/>
        <w:numPr>
          <w:ilvl w:val="0"/>
          <w:numId w:val="11"/>
        </w:numPr>
        <w:spacing w:before="100" w:beforeAutospacing="1" w:after="100" w:afterAutospacing="1"/>
        <w:rPr>
          <w:rFonts w:ascii="Arial" w:eastAsia="Times New Roman" w:hAnsi="Arial" w:cs="Arial"/>
          <w:i/>
        </w:rPr>
      </w:pPr>
      <w:r w:rsidRPr="00C03080">
        <w:rPr>
          <w:rFonts w:ascii="Arial" w:eastAsia="Times New Roman" w:hAnsi="Arial" w:cs="Arial"/>
        </w:rPr>
        <w:t>The Council</w:t>
      </w:r>
      <w:r w:rsidR="00CF607C" w:rsidRPr="00C03080">
        <w:rPr>
          <w:rFonts w:ascii="Arial" w:eastAsia="Times New Roman" w:hAnsi="Arial" w:cs="Arial"/>
        </w:rPr>
        <w:t xml:space="preserve"> will produce, with expert partners, a monthly calendar providing seasonal guidance to groups and residents</w:t>
      </w:r>
      <w:r w:rsidR="000C215F" w:rsidRPr="00C03080">
        <w:rPr>
          <w:rFonts w:ascii="Arial" w:eastAsia="Times New Roman" w:hAnsi="Arial" w:cs="Arial"/>
        </w:rPr>
        <w:t xml:space="preserve"> on practical tips</w:t>
      </w:r>
      <w:r w:rsidR="001C37C8" w:rsidRPr="00C03080">
        <w:rPr>
          <w:rFonts w:ascii="Arial" w:eastAsia="Times New Roman" w:hAnsi="Arial" w:cs="Arial"/>
        </w:rPr>
        <w:t xml:space="preserve">; examples might include </w:t>
      </w:r>
      <w:r w:rsidR="006D1667" w:rsidRPr="00D807EC">
        <w:rPr>
          <w:rFonts w:ascii="Arial" w:eastAsia="Times New Roman" w:hAnsi="Arial" w:cs="Arial"/>
        </w:rPr>
        <w:t xml:space="preserve">no mow may, </w:t>
      </w:r>
      <w:r w:rsidR="00A31029" w:rsidRPr="00D807EC">
        <w:rPr>
          <w:rFonts w:ascii="Arial" w:eastAsia="Times New Roman" w:hAnsi="Arial" w:cs="Arial"/>
        </w:rPr>
        <w:t xml:space="preserve">sustainable planting, </w:t>
      </w:r>
      <w:r w:rsidR="00495AEE" w:rsidRPr="00D807EC">
        <w:rPr>
          <w:rFonts w:ascii="Arial" w:eastAsia="Times New Roman" w:hAnsi="Arial" w:cs="Arial"/>
        </w:rPr>
        <w:t>a reminder to keep dogs on leads where there may be ground</w:t>
      </w:r>
      <w:r w:rsidR="00110CC9" w:rsidRPr="00D807EC">
        <w:rPr>
          <w:rFonts w:ascii="Arial" w:eastAsia="Times New Roman" w:hAnsi="Arial" w:cs="Arial"/>
        </w:rPr>
        <w:t>-</w:t>
      </w:r>
      <w:r w:rsidR="00495AEE" w:rsidRPr="00D807EC">
        <w:rPr>
          <w:rFonts w:ascii="Arial" w:eastAsia="Times New Roman" w:hAnsi="Arial" w:cs="Arial"/>
        </w:rPr>
        <w:t>nesting birds</w:t>
      </w:r>
      <w:r w:rsidR="00110CC9" w:rsidRPr="00D807EC">
        <w:rPr>
          <w:rFonts w:ascii="Arial" w:eastAsia="Times New Roman" w:hAnsi="Arial" w:cs="Arial"/>
        </w:rPr>
        <w:t xml:space="preserve">, </w:t>
      </w:r>
      <w:r w:rsidR="001C37C8" w:rsidRPr="00D807EC">
        <w:rPr>
          <w:rFonts w:ascii="Arial" w:eastAsia="Times New Roman" w:hAnsi="Arial" w:cs="Arial"/>
        </w:rPr>
        <w:t>ways to help</w:t>
      </w:r>
      <w:r w:rsidR="006551E8" w:rsidRPr="00D807EC">
        <w:rPr>
          <w:rFonts w:ascii="Arial" w:eastAsia="Times New Roman" w:hAnsi="Arial" w:cs="Arial"/>
        </w:rPr>
        <w:t xml:space="preserve"> hedgehogs or when to </w:t>
      </w:r>
      <w:r w:rsidR="006C7FA0" w:rsidRPr="00D807EC">
        <w:rPr>
          <w:rFonts w:ascii="Arial" w:eastAsia="Times New Roman" w:hAnsi="Arial" w:cs="Arial"/>
        </w:rPr>
        <w:t>sow</w:t>
      </w:r>
      <w:r w:rsidR="00294C8E" w:rsidRPr="00D807EC">
        <w:rPr>
          <w:rFonts w:ascii="Arial" w:eastAsia="Times New Roman" w:hAnsi="Arial" w:cs="Arial"/>
        </w:rPr>
        <w:t xml:space="preserve"> be</w:t>
      </w:r>
      <w:r w:rsidR="00110CC9" w:rsidRPr="00D807EC">
        <w:rPr>
          <w:rFonts w:ascii="Arial" w:eastAsia="Times New Roman" w:hAnsi="Arial" w:cs="Arial"/>
        </w:rPr>
        <w:t>e</w:t>
      </w:r>
      <w:r w:rsidR="00294C8E" w:rsidRPr="00D807EC">
        <w:rPr>
          <w:rFonts w:ascii="Arial" w:eastAsia="Times New Roman" w:hAnsi="Arial" w:cs="Arial"/>
        </w:rPr>
        <w:t>-friendly plants</w:t>
      </w:r>
      <w:r w:rsidR="00A31029" w:rsidRPr="00D807EC">
        <w:rPr>
          <w:rFonts w:ascii="Arial" w:eastAsia="Times New Roman" w:hAnsi="Arial" w:cs="Arial"/>
        </w:rPr>
        <w:t>, tree holes</w:t>
      </w:r>
      <w:r w:rsidR="007219B6" w:rsidRPr="00D807EC">
        <w:rPr>
          <w:rFonts w:ascii="Arial" w:eastAsia="Times New Roman" w:hAnsi="Arial" w:cs="Arial"/>
        </w:rPr>
        <w:t>, wild life corridors</w:t>
      </w:r>
      <w:r w:rsidR="000C215F" w:rsidRPr="00A31029">
        <w:rPr>
          <w:rFonts w:ascii="Arial" w:eastAsia="Times New Roman" w:hAnsi="Arial" w:cs="Arial"/>
          <w:i/>
        </w:rPr>
        <w:t>.</w:t>
      </w:r>
    </w:p>
    <w:p w14:paraId="0856AD43" w14:textId="5B051E06" w:rsidR="006D1667" w:rsidRPr="00D807EC" w:rsidRDefault="006D1667" w:rsidP="006D1667">
      <w:pPr>
        <w:pStyle w:val="ListParagraph"/>
        <w:numPr>
          <w:ilvl w:val="0"/>
          <w:numId w:val="11"/>
        </w:numPr>
        <w:spacing w:before="100" w:beforeAutospacing="1" w:after="100" w:afterAutospacing="1"/>
        <w:rPr>
          <w:rFonts w:ascii="Arial" w:eastAsia="Times New Roman" w:hAnsi="Arial" w:cs="Arial"/>
        </w:rPr>
      </w:pPr>
      <w:r w:rsidRPr="00D807EC">
        <w:rPr>
          <w:rFonts w:ascii="Arial" w:eastAsia="Times New Roman" w:hAnsi="Arial" w:cs="Arial"/>
        </w:rPr>
        <w:t>The Council will liaise with other organisations to inspect the water quality of the two main rivers in the Parish – the river Eden and the crooked river</w:t>
      </w:r>
      <w:r w:rsidR="00A31029" w:rsidRPr="00D807EC">
        <w:rPr>
          <w:rFonts w:ascii="Arial" w:eastAsia="Times New Roman" w:hAnsi="Arial" w:cs="Arial"/>
        </w:rPr>
        <w:t xml:space="preserve">. </w:t>
      </w:r>
    </w:p>
    <w:p w14:paraId="2DFCB08D" w14:textId="5ED0D53C" w:rsidR="000C215F" w:rsidRPr="00D807EC" w:rsidRDefault="000C215F" w:rsidP="004558E4">
      <w:pPr>
        <w:pStyle w:val="ListParagraph"/>
        <w:numPr>
          <w:ilvl w:val="0"/>
          <w:numId w:val="11"/>
        </w:numPr>
        <w:spacing w:before="100" w:beforeAutospacing="1" w:after="100" w:afterAutospacing="1"/>
        <w:rPr>
          <w:rFonts w:ascii="Arial" w:eastAsia="Times New Roman" w:hAnsi="Arial" w:cs="Arial"/>
        </w:rPr>
      </w:pPr>
      <w:r w:rsidRPr="00D807EC">
        <w:rPr>
          <w:rFonts w:ascii="Arial" w:eastAsia="Times New Roman" w:hAnsi="Arial" w:cs="Arial"/>
        </w:rPr>
        <w:t>A series of events</w:t>
      </w:r>
      <w:r w:rsidR="005D5833" w:rsidRPr="00D807EC">
        <w:rPr>
          <w:rFonts w:ascii="Arial" w:eastAsia="Times New Roman" w:hAnsi="Arial" w:cs="Arial"/>
        </w:rPr>
        <w:t xml:space="preserve"> </w:t>
      </w:r>
      <w:r w:rsidR="001863C3" w:rsidRPr="00D807EC">
        <w:rPr>
          <w:rFonts w:ascii="Arial" w:eastAsia="Times New Roman" w:hAnsi="Arial" w:cs="Arial"/>
        </w:rPr>
        <w:t xml:space="preserve">will be organised in liaison with the National Trust and other bodies </w:t>
      </w:r>
      <w:r w:rsidR="005D5833" w:rsidRPr="00D807EC">
        <w:rPr>
          <w:rFonts w:ascii="Arial" w:eastAsia="Times New Roman" w:hAnsi="Arial" w:cs="Arial"/>
        </w:rPr>
        <w:t>to celebrate biodiversity and to encourage the public’s understanding of nature</w:t>
      </w:r>
      <w:r w:rsidRPr="00D807EC">
        <w:rPr>
          <w:rFonts w:ascii="Arial" w:eastAsia="Times New Roman" w:hAnsi="Arial" w:cs="Arial"/>
        </w:rPr>
        <w:t xml:space="preserve">, including </w:t>
      </w:r>
      <w:r w:rsidR="005D5833" w:rsidRPr="00D807EC">
        <w:rPr>
          <w:rFonts w:ascii="Arial" w:eastAsia="Times New Roman" w:hAnsi="Arial" w:cs="Arial"/>
        </w:rPr>
        <w:t xml:space="preserve">Ranger-led </w:t>
      </w:r>
      <w:r w:rsidRPr="00D807EC">
        <w:rPr>
          <w:rFonts w:ascii="Arial" w:eastAsia="Times New Roman" w:hAnsi="Arial" w:cs="Arial"/>
        </w:rPr>
        <w:t>walks</w:t>
      </w:r>
      <w:r w:rsidR="005D5833" w:rsidRPr="00D807EC">
        <w:rPr>
          <w:rFonts w:ascii="Arial" w:eastAsia="Times New Roman" w:hAnsi="Arial" w:cs="Arial"/>
        </w:rPr>
        <w:t>.</w:t>
      </w:r>
      <w:r w:rsidR="00A31029" w:rsidRPr="00D807EC">
        <w:rPr>
          <w:rFonts w:ascii="Arial" w:eastAsia="Times New Roman" w:hAnsi="Arial" w:cs="Arial"/>
        </w:rPr>
        <w:t xml:space="preserve"> This might include information at the Limpsfield Village Fete.</w:t>
      </w:r>
    </w:p>
    <w:p w14:paraId="0A416433" w14:textId="6DC51A77" w:rsidR="005D5833" w:rsidRPr="00C03080" w:rsidRDefault="005D5833" w:rsidP="004558E4">
      <w:pPr>
        <w:pStyle w:val="ListParagraph"/>
        <w:numPr>
          <w:ilvl w:val="0"/>
          <w:numId w:val="11"/>
        </w:numPr>
        <w:spacing w:before="100" w:beforeAutospacing="1" w:after="100" w:afterAutospacing="1"/>
        <w:rPr>
          <w:rFonts w:ascii="Arial" w:eastAsia="Times New Roman" w:hAnsi="Arial" w:cs="Arial"/>
        </w:rPr>
      </w:pPr>
      <w:r w:rsidRPr="00C03080">
        <w:rPr>
          <w:rFonts w:ascii="Arial" w:eastAsia="Times New Roman" w:hAnsi="Arial" w:cs="Arial"/>
        </w:rPr>
        <w:t>The Council will</w:t>
      </w:r>
      <w:r w:rsidR="001C37C8" w:rsidRPr="00C03080">
        <w:rPr>
          <w:rFonts w:ascii="Arial" w:eastAsia="Times New Roman" w:hAnsi="Arial" w:cs="Arial"/>
        </w:rPr>
        <w:t xml:space="preserve"> </w:t>
      </w:r>
      <w:r w:rsidR="00E602A5">
        <w:rPr>
          <w:rFonts w:ascii="Arial" w:eastAsia="Times New Roman" w:hAnsi="Arial" w:cs="Arial"/>
        </w:rPr>
        <w:t xml:space="preserve">explore the scope for more detailed </w:t>
      </w:r>
      <w:r w:rsidR="001C37C8" w:rsidRPr="00C03080">
        <w:rPr>
          <w:rFonts w:ascii="Arial" w:eastAsia="Times New Roman" w:hAnsi="Arial" w:cs="Arial"/>
        </w:rPr>
        <w:t>mapping of the parish to identify any other specific areas where the scope for increasing biodiversity is not yet been fully recognised.</w:t>
      </w:r>
      <w:r w:rsidR="001E58ED" w:rsidRPr="00C03080">
        <w:rPr>
          <w:rFonts w:ascii="Arial" w:eastAsia="Times New Roman" w:hAnsi="Arial" w:cs="Arial"/>
        </w:rPr>
        <w:t xml:space="preserve"> This </w:t>
      </w:r>
      <w:r w:rsidR="00E602A5">
        <w:rPr>
          <w:rFonts w:ascii="Arial" w:eastAsia="Times New Roman" w:hAnsi="Arial" w:cs="Arial"/>
        </w:rPr>
        <w:t xml:space="preserve">could </w:t>
      </w:r>
      <w:r w:rsidR="001E58ED" w:rsidRPr="00C03080">
        <w:rPr>
          <w:rFonts w:ascii="Arial" w:eastAsia="Times New Roman" w:hAnsi="Arial" w:cs="Arial"/>
        </w:rPr>
        <w:t>identify additional landscape corridors</w:t>
      </w:r>
      <w:r w:rsidR="00D476C0" w:rsidRPr="00C03080">
        <w:rPr>
          <w:rFonts w:ascii="Arial" w:eastAsia="Times New Roman" w:hAnsi="Arial" w:cs="Arial"/>
        </w:rPr>
        <w:t xml:space="preserve"> which are so vital for sustaining biodiversity.</w:t>
      </w:r>
    </w:p>
    <w:p w14:paraId="60EE1DAB" w14:textId="44FA00E8" w:rsidR="00D8381C" w:rsidRPr="00D807EC" w:rsidRDefault="00D2131E" w:rsidP="00F34EDE">
      <w:pPr>
        <w:pStyle w:val="ListParagraph"/>
        <w:numPr>
          <w:ilvl w:val="0"/>
          <w:numId w:val="11"/>
        </w:numPr>
        <w:spacing w:before="100" w:beforeAutospacing="1" w:after="100" w:afterAutospacing="1"/>
        <w:rPr>
          <w:rFonts w:ascii="Arial" w:eastAsia="Times New Roman" w:hAnsi="Arial" w:cs="Arial"/>
        </w:rPr>
      </w:pPr>
      <w:r w:rsidRPr="00C03080">
        <w:rPr>
          <w:rFonts w:ascii="Arial" w:eastAsia="Times New Roman" w:hAnsi="Arial" w:cs="Arial"/>
        </w:rPr>
        <w:t>The Council will continue the discussion both with the biodiversity forum within the parish, and with external bodies, including adjacent Councils,</w:t>
      </w:r>
      <w:r w:rsidR="00FD6775" w:rsidRPr="00C03080">
        <w:rPr>
          <w:rFonts w:ascii="Arial" w:eastAsia="Times New Roman" w:hAnsi="Arial" w:cs="Arial"/>
        </w:rPr>
        <w:t xml:space="preserve"> so that a fuller strategy and potentially a three-year action plan can be brought forward </w:t>
      </w:r>
      <w:r w:rsidR="00FD6775" w:rsidRPr="00D807EC">
        <w:rPr>
          <w:rFonts w:ascii="Arial" w:eastAsia="Times New Roman" w:hAnsi="Arial" w:cs="Arial"/>
        </w:rPr>
        <w:t>in 2025</w:t>
      </w:r>
    </w:p>
    <w:p w14:paraId="53D112C9" w14:textId="46B46197" w:rsidR="00914632" w:rsidRPr="00D807EC" w:rsidRDefault="00D8381C" w:rsidP="00F34EDE">
      <w:pPr>
        <w:spacing w:before="100" w:beforeAutospacing="1" w:after="100" w:afterAutospacing="1"/>
        <w:rPr>
          <w:rFonts w:ascii="Arial" w:eastAsia="Times New Roman" w:hAnsi="Arial" w:cs="Arial"/>
        </w:rPr>
      </w:pPr>
      <w:r w:rsidRPr="00D807EC">
        <w:rPr>
          <w:rFonts w:ascii="Arial" w:eastAsia="Times New Roman" w:hAnsi="Arial" w:cs="Arial"/>
        </w:rPr>
        <w:t xml:space="preserve">The Parish Council </w:t>
      </w:r>
      <w:r w:rsidR="000B61C6" w:rsidRPr="00D807EC">
        <w:rPr>
          <w:rFonts w:ascii="Arial" w:eastAsia="Times New Roman" w:hAnsi="Arial" w:cs="Arial"/>
        </w:rPr>
        <w:t xml:space="preserve">has already stated its interest in biodiversity and set aside a budget in principle </w:t>
      </w:r>
      <w:r w:rsidR="00914632" w:rsidRPr="00D807EC">
        <w:rPr>
          <w:rFonts w:ascii="Arial" w:eastAsia="Times New Roman" w:hAnsi="Arial" w:cs="Arial"/>
        </w:rPr>
        <w:t>for 24/25.  A detailed plan based on the proposed actions above will be submitted to the Parish Council for agreement</w:t>
      </w:r>
      <w:r w:rsidR="006D1667" w:rsidRPr="00D807EC">
        <w:rPr>
          <w:rFonts w:ascii="Arial" w:eastAsia="Times New Roman" w:hAnsi="Arial" w:cs="Arial"/>
        </w:rPr>
        <w:t>.</w:t>
      </w:r>
      <w:r w:rsidR="00914632" w:rsidRPr="00D807EC">
        <w:rPr>
          <w:rFonts w:ascii="Arial" w:eastAsia="Times New Roman" w:hAnsi="Arial" w:cs="Arial"/>
        </w:rPr>
        <w:t xml:space="preserve"> </w:t>
      </w:r>
    </w:p>
    <w:p w14:paraId="18EB03E4" w14:textId="77777777" w:rsidR="00A31029" w:rsidRDefault="000B61C6" w:rsidP="00F34EDE">
      <w:pPr>
        <w:spacing w:before="100" w:beforeAutospacing="1" w:after="100" w:afterAutospacing="1"/>
        <w:rPr>
          <w:rFonts w:ascii="Arial" w:eastAsia="Times New Roman" w:hAnsi="Arial" w:cs="Arial"/>
        </w:rPr>
      </w:pPr>
      <w:r>
        <w:rPr>
          <w:rFonts w:ascii="Arial" w:eastAsia="Times New Roman" w:hAnsi="Arial" w:cs="Arial"/>
        </w:rPr>
        <w:t>Meanwhile the Biodiversity subgroup, reporting to the LNP committee, will keep in touch with other organisa</w:t>
      </w:r>
      <w:r w:rsidR="00A31029">
        <w:rPr>
          <w:rFonts w:ascii="Arial" w:eastAsia="Times New Roman" w:hAnsi="Arial" w:cs="Arial"/>
        </w:rPr>
        <w:t>tions to offer support as needed.</w:t>
      </w:r>
    </w:p>
    <w:p w14:paraId="7190113D" w14:textId="0B010C3C" w:rsidR="00555532" w:rsidRPr="00A31029" w:rsidRDefault="00D8381C" w:rsidP="00F34EDE">
      <w:pPr>
        <w:spacing w:before="100" w:beforeAutospacing="1" w:after="100" w:afterAutospacing="1"/>
        <w:rPr>
          <w:rFonts w:ascii="Arial" w:eastAsia="Times New Roman" w:hAnsi="Arial" w:cs="Arial"/>
        </w:rPr>
      </w:pPr>
      <w:r>
        <w:rPr>
          <w:rFonts w:ascii="Arial" w:eastAsia="Times New Roman" w:hAnsi="Arial" w:cs="Arial"/>
          <w:b/>
          <w:bCs/>
        </w:rPr>
        <w:lastRenderedPageBreak/>
        <w:t xml:space="preserve">ANNEX </w:t>
      </w:r>
      <w:r w:rsidR="006D1667">
        <w:rPr>
          <w:rFonts w:ascii="Arial" w:eastAsia="Times New Roman" w:hAnsi="Arial" w:cs="Arial"/>
          <w:b/>
          <w:bCs/>
        </w:rPr>
        <w:t>1</w:t>
      </w:r>
      <w:r w:rsidR="00555532" w:rsidRPr="00555532">
        <w:rPr>
          <w:rFonts w:ascii="Arial" w:eastAsia="Times New Roman" w:hAnsi="Arial" w:cs="Arial"/>
          <w:b/>
          <w:bCs/>
        </w:rPr>
        <w:t xml:space="preserve"> Limpsfield Parish Map</w:t>
      </w:r>
    </w:p>
    <w:p w14:paraId="30E80297" w14:textId="0F5EEE81" w:rsidR="00555532" w:rsidRDefault="00555532" w:rsidP="00555532">
      <w:pPr>
        <w:spacing w:before="100" w:beforeAutospacing="1" w:after="100" w:afterAutospacing="1"/>
      </w:pPr>
      <w:r>
        <w:rPr>
          <w:noProof/>
        </w:rPr>
        <w:drawing>
          <wp:inline distT="0" distB="0" distL="0" distR="0" wp14:anchorId="4FB8385E" wp14:editId="0146CC28">
            <wp:extent cx="5253990" cy="7343775"/>
            <wp:effectExtent l="0" t="0" r="3810" b="9525"/>
            <wp:docPr id="2"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map of a cit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0092" cy="7422192"/>
                    </a:xfrm>
                    <a:prstGeom prst="rect">
                      <a:avLst/>
                    </a:prstGeom>
                    <a:noFill/>
                    <a:ln>
                      <a:noFill/>
                    </a:ln>
                  </pic:spPr>
                </pic:pic>
              </a:graphicData>
            </a:graphic>
          </wp:inline>
        </w:drawing>
      </w:r>
    </w:p>
    <w:sectPr w:rsidR="00555532" w:rsidSect="006719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2FE3"/>
    <w:multiLevelType w:val="hybridMultilevel"/>
    <w:tmpl w:val="BCE2AB7C"/>
    <w:lvl w:ilvl="0" w:tplc="A3DA7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65A33"/>
    <w:multiLevelType w:val="multilevel"/>
    <w:tmpl w:val="3C4C84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A4FA1"/>
    <w:multiLevelType w:val="hybridMultilevel"/>
    <w:tmpl w:val="5704C2D6"/>
    <w:lvl w:ilvl="0" w:tplc="091CCFB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197D7436"/>
    <w:multiLevelType w:val="hybridMultilevel"/>
    <w:tmpl w:val="249E4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91D45"/>
    <w:multiLevelType w:val="hybridMultilevel"/>
    <w:tmpl w:val="CBF4D9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D37894"/>
    <w:multiLevelType w:val="hybridMultilevel"/>
    <w:tmpl w:val="1204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C0D71"/>
    <w:multiLevelType w:val="hybridMultilevel"/>
    <w:tmpl w:val="3F42108E"/>
    <w:lvl w:ilvl="0" w:tplc="70F4D5F2">
      <w:numFmt w:val="bullet"/>
      <w:lvlText w:val=""/>
      <w:lvlJc w:val="left"/>
      <w:pPr>
        <w:ind w:left="7589" w:hanging="360"/>
      </w:pPr>
      <w:rPr>
        <w:rFonts w:ascii="Wingdings" w:eastAsiaTheme="minorHAnsi" w:hAnsi="Wingdings"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486E5BC2"/>
    <w:multiLevelType w:val="multilevel"/>
    <w:tmpl w:val="C58C3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161BF1"/>
    <w:multiLevelType w:val="hybridMultilevel"/>
    <w:tmpl w:val="3C54D6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3A793B"/>
    <w:multiLevelType w:val="hybridMultilevel"/>
    <w:tmpl w:val="19D204DE"/>
    <w:lvl w:ilvl="0" w:tplc="F580B4D0">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EF066A"/>
    <w:multiLevelType w:val="hybridMultilevel"/>
    <w:tmpl w:val="4B08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05FA9"/>
    <w:multiLevelType w:val="hybridMultilevel"/>
    <w:tmpl w:val="6202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F76EA"/>
    <w:multiLevelType w:val="multilevel"/>
    <w:tmpl w:val="8AF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2"/>
  </w:num>
  <w:num w:numId="4">
    <w:abstractNumId w:val="9"/>
  </w:num>
  <w:num w:numId="5">
    <w:abstractNumId w:val="7"/>
  </w:num>
  <w:num w:numId="6">
    <w:abstractNumId w:val="1"/>
  </w:num>
  <w:num w:numId="7">
    <w:abstractNumId w:val="3"/>
  </w:num>
  <w:num w:numId="8">
    <w:abstractNumId w:val="10"/>
  </w:num>
  <w:num w:numId="9">
    <w:abstractNumId w:val="5"/>
  </w:num>
  <w:num w:numId="10">
    <w:abstractNumId w:val="8"/>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0E6D1EE-0C49-45DD-8DED-E6F50E6FE4FB}"/>
    <w:docVar w:name="dgnword-eventsink" w:val="1519964106256"/>
  </w:docVars>
  <w:rsids>
    <w:rsidRoot w:val="006D793A"/>
    <w:rsid w:val="000124FC"/>
    <w:rsid w:val="00041330"/>
    <w:rsid w:val="00046BE3"/>
    <w:rsid w:val="00056EDF"/>
    <w:rsid w:val="00061932"/>
    <w:rsid w:val="00062E16"/>
    <w:rsid w:val="000735D6"/>
    <w:rsid w:val="00074CDB"/>
    <w:rsid w:val="000B418C"/>
    <w:rsid w:val="000B61C6"/>
    <w:rsid w:val="000C215F"/>
    <w:rsid w:val="000D68EC"/>
    <w:rsid w:val="00110CC9"/>
    <w:rsid w:val="00155D31"/>
    <w:rsid w:val="001661BA"/>
    <w:rsid w:val="00177144"/>
    <w:rsid w:val="001863C3"/>
    <w:rsid w:val="0019114C"/>
    <w:rsid w:val="00197B49"/>
    <w:rsid w:val="001C37C8"/>
    <w:rsid w:val="001C5158"/>
    <w:rsid w:val="001D4067"/>
    <w:rsid w:val="001E4428"/>
    <w:rsid w:val="001E58ED"/>
    <w:rsid w:val="001F26C5"/>
    <w:rsid w:val="002117DE"/>
    <w:rsid w:val="0028014D"/>
    <w:rsid w:val="00294C8E"/>
    <w:rsid w:val="002B11AA"/>
    <w:rsid w:val="002B49C3"/>
    <w:rsid w:val="002F1BF3"/>
    <w:rsid w:val="0030722F"/>
    <w:rsid w:val="00346A36"/>
    <w:rsid w:val="00350CF3"/>
    <w:rsid w:val="003759D5"/>
    <w:rsid w:val="00376B29"/>
    <w:rsid w:val="00376B3E"/>
    <w:rsid w:val="003A09BD"/>
    <w:rsid w:val="003B0616"/>
    <w:rsid w:val="003B50D0"/>
    <w:rsid w:val="003F3FF0"/>
    <w:rsid w:val="003F612D"/>
    <w:rsid w:val="00403CC4"/>
    <w:rsid w:val="004157C7"/>
    <w:rsid w:val="004257BE"/>
    <w:rsid w:val="004300D4"/>
    <w:rsid w:val="00431C04"/>
    <w:rsid w:val="00433F2A"/>
    <w:rsid w:val="00450C15"/>
    <w:rsid w:val="00453261"/>
    <w:rsid w:val="00453FCD"/>
    <w:rsid w:val="004558E4"/>
    <w:rsid w:val="004567A9"/>
    <w:rsid w:val="00457B42"/>
    <w:rsid w:val="0046629F"/>
    <w:rsid w:val="00471C8F"/>
    <w:rsid w:val="00486826"/>
    <w:rsid w:val="00495AEE"/>
    <w:rsid w:val="00495F06"/>
    <w:rsid w:val="004A5AFC"/>
    <w:rsid w:val="004A76D5"/>
    <w:rsid w:val="004C2541"/>
    <w:rsid w:val="005221BF"/>
    <w:rsid w:val="005305A4"/>
    <w:rsid w:val="00543345"/>
    <w:rsid w:val="00555532"/>
    <w:rsid w:val="00582CCE"/>
    <w:rsid w:val="00587125"/>
    <w:rsid w:val="005A1AF9"/>
    <w:rsid w:val="005C1E87"/>
    <w:rsid w:val="005D5833"/>
    <w:rsid w:val="005E03AC"/>
    <w:rsid w:val="005E47BE"/>
    <w:rsid w:val="00624958"/>
    <w:rsid w:val="00630661"/>
    <w:rsid w:val="006551E8"/>
    <w:rsid w:val="006719DB"/>
    <w:rsid w:val="0069285A"/>
    <w:rsid w:val="00696092"/>
    <w:rsid w:val="006C7FA0"/>
    <w:rsid w:val="006D1667"/>
    <w:rsid w:val="006D793A"/>
    <w:rsid w:val="00702DB9"/>
    <w:rsid w:val="007219B6"/>
    <w:rsid w:val="007320B9"/>
    <w:rsid w:val="00751D72"/>
    <w:rsid w:val="00767C57"/>
    <w:rsid w:val="00774618"/>
    <w:rsid w:val="0079069C"/>
    <w:rsid w:val="007A4292"/>
    <w:rsid w:val="007B2C44"/>
    <w:rsid w:val="007B717B"/>
    <w:rsid w:val="007E4250"/>
    <w:rsid w:val="007F1030"/>
    <w:rsid w:val="0081703D"/>
    <w:rsid w:val="00845D08"/>
    <w:rsid w:val="008721F0"/>
    <w:rsid w:val="00876693"/>
    <w:rsid w:val="00886079"/>
    <w:rsid w:val="00891939"/>
    <w:rsid w:val="008B1094"/>
    <w:rsid w:val="008B6AFC"/>
    <w:rsid w:val="008C178E"/>
    <w:rsid w:val="008E0F8C"/>
    <w:rsid w:val="008E3164"/>
    <w:rsid w:val="008E4A22"/>
    <w:rsid w:val="008F2D72"/>
    <w:rsid w:val="00906A34"/>
    <w:rsid w:val="00914632"/>
    <w:rsid w:val="0092785C"/>
    <w:rsid w:val="009439E3"/>
    <w:rsid w:val="00961F73"/>
    <w:rsid w:val="00965D0C"/>
    <w:rsid w:val="00993F8D"/>
    <w:rsid w:val="0099740E"/>
    <w:rsid w:val="009A1DB1"/>
    <w:rsid w:val="009E0A1D"/>
    <w:rsid w:val="009E3359"/>
    <w:rsid w:val="00A31029"/>
    <w:rsid w:val="00A3460C"/>
    <w:rsid w:val="00A3565C"/>
    <w:rsid w:val="00A40C7B"/>
    <w:rsid w:val="00A54E7E"/>
    <w:rsid w:val="00A57AF6"/>
    <w:rsid w:val="00A64473"/>
    <w:rsid w:val="00A67ED9"/>
    <w:rsid w:val="00A72D38"/>
    <w:rsid w:val="00A76D25"/>
    <w:rsid w:val="00A80919"/>
    <w:rsid w:val="00AA0171"/>
    <w:rsid w:val="00AA334A"/>
    <w:rsid w:val="00AA6185"/>
    <w:rsid w:val="00AB013B"/>
    <w:rsid w:val="00AE2CB1"/>
    <w:rsid w:val="00B21CA7"/>
    <w:rsid w:val="00B2243E"/>
    <w:rsid w:val="00B2362B"/>
    <w:rsid w:val="00B37E7F"/>
    <w:rsid w:val="00B4165B"/>
    <w:rsid w:val="00B92DF6"/>
    <w:rsid w:val="00BA1FD4"/>
    <w:rsid w:val="00BD3556"/>
    <w:rsid w:val="00C03080"/>
    <w:rsid w:val="00C24D1F"/>
    <w:rsid w:val="00C47F43"/>
    <w:rsid w:val="00C47FB6"/>
    <w:rsid w:val="00C81B00"/>
    <w:rsid w:val="00C8319A"/>
    <w:rsid w:val="00CA0473"/>
    <w:rsid w:val="00CA3516"/>
    <w:rsid w:val="00CB6241"/>
    <w:rsid w:val="00CC181B"/>
    <w:rsid w:val="00CD2B90"/>
    <w:rsid w:val="00CD2DA7"/>
    <w:rsid w:val="00CD7796"/>
    <w:rsid w:val="00CE5219"/>
    <w:rsid w:val="00CE5494"/>
    <w:rsid w:val="00CF607C"/>
    <w:rsid w:val="00D204AB"/>
    <w:rsid w:val="00D2131E"/>
    <w:rsid w:val="00D23937"/>
    <w:rsid w:val="00D24D57"/>
    <w:rsid w:val="00D2577D"/>
    <w:rsid w:val="00D2648A"/>
    <w:rsid w:val="00D362E9"/>
    <w:rsid w:val="00D42E07"/>
    <w:rsid w:val="00D476C0"/>
    <w:rsid w:val="00D56FBB"/>
    <w:rsid w:val="00D73AFC"/>
    <w:rsid w:val="00D807EC"/>
    <w:rsid w:val="00D8381C"/>
    <w:rsid w:val="00DB2D10"/>
    <w:rsid w:val="00DB345F"/>
    <w:rsid w:val="00DE5779"/>
    <w:rsid w:val="00E17A6F"/>
    <w:rsid w:val="00E27BDB"/>
    <w:rsid w:val="00E332BD"/>
    <w:rsid w:val="00E342AF"/>
    <w:rsid w:val="00E42C8A"/>
    <w:rsid w:val="00E46330"/>
    <w:rsid w:val="00E505A5"/>
    <w:rsid w:val="00E53308"/>
    <w:rsid w:val="00E602A5"/>
    <w:rsid w:val="00E60B7B"/>
    <w:rsid w:val="00E83148"/>
    <w:rsid w:val="00EA2A93"/>
    <w:rsid w:val="00EA699B"/>
    <w:rsid w:val="00F00997"/>
    <w:rsid w:val="00F00C64"/>
    <w:rsid w:val="00F0695F"/>
    <w:rsid w:val="00F134D4"/>
    <w:rsid w:val="00F34EDE"/>
    <w:rsid w:val="00F54538"/>
    <w:rsid w:val="00F6556C"/>
    <w:rsid w:val="00F67B68"/>
    <w:rsid w:val="00F702F8"/>
    <w:rsid w:val="00F90507"/>
    <w:rsid w:val="00FB60A9"/>
    <w:rsid w:val="00FD6775"/>
    <w:rsid w:val="00FF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4818"/>
  <w15:chartTrackingRefBased/>
  <w15:docId w15:val="{3305F80F-FC6B-FF40-96ED-030F2C94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6C5"/>
    <w:rPr>
      <w:color w:val="0563C1" w:themeColor="hyperlink"/>
      <w:u w:val="single"/>
    </w:rPr>
  </w:style>
  <w:style w:type="character" w:styleId="UnresolvedMention">
    <w:name w:val="Unresolved Mention"/>
    <w:basedOn w:val="DefaultParagraphFont"/>
    <w:uiPriority w:val="99"/>
    <w:semiHidden/>
    <w:unhideWhenUsed/>
    <w:rsid w:val="001F26C5"/>
    <w:rPr>
      <w:color w:val="605E5C"/>
      <w:shd w:val="clear" w:color="auto" w:fill="E1DFDD"/>
    </w:rPr>
  </w:style>
  <w:style w:type="paragraph" w:styleId="ListParagraph">
    <w:name w:val="List Paragraph"/>
    <w:basedOn w:val="Normal"/>
    <w:uiPriority w:val="34"/>
    <w:qFormat/>
    <w:rsid w:val="00433F2A"/>
    <w:pPr>
      <w:ind w:left="720"/>
      <w:contextualSpacing/>
    </w:pPr>
  </w:style>
  <w:style w:type="character" w:styleId="FollowedHyperlink">
    <w:name w:val="FollowedHyperlink"/>
    <w:basedOn w:val="DefaultParagraphFont"/>
    <w:uiPriority w:val="99"/>
    <w:semiHidden/>
    <w:unhideWhenUsed/>
    <w:rsid w:val="00965D0C"/>
    <w:rPr>
      <w:color w:val="954F72" w:themeColor="followedHyperlink"/>
      <w:u w:val="single"/>
    </w:rPr>
  </w:style>
  <w:style w:type="paragraph" w:styleId="NormalWeb">
    <w:name w:val="Normal (Web)"/>
    <w:basedOn w:val="Normal"/>
    <w:uiPriority w:val="99"/>
    <w:unhideWhenUsed/>
    <w:rsid w:val="00AB013B"/>
    <w:pPr>
      <w:spacing w:before="100" w:beforeAutospacing="1" w:after="100" w:afterAutospacing="1"/>
    </w:pPr>
    <w:rPr>
      <w:rFonts w:ascii="Times New Roman" w:eastAsia="Times New Roman" w:hAnsi="Times New Roman" w:cs="Times New Roman"/>
    </w:rPr>
  </w:style>
  <w:style w:type="character" w:customStyle="1" w:styleId="hgkelc">
    <w:name w:val="hgkelc"/>
    <w:basedOn w:val="DefaultParagraphFont"/>
    <w:rsid w:val="00AB013B"/>
  </w:style>
  <w:style w:type="character" w:customStyle="1" w:styleId="apple-converted-space">
    <w:name w:val="apple-converted-space"/>
    <w:basedOn w:val="DefaultParagraphFont"/>
    <w:rsid w:val="00AB013B"/>
  </w:style>
  <w:style w:type="table" w:styleId="TableGrid">
    <w:name w:val="Table Grid"/>
    <w:basedOn w:val="TableNormal"/>
    <w:uiPriority w:val="39"/>
    <w:rsid w:val="00D83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801244">
      <w:bodyDiv w:val="1"/>
      <w:marLeft w:val="0"/>
      <w:marRight w:val="0"/>
      <w:marTop w:val="0"/>
      <w:marBottom w:val="0"/>
      <w:divBdr>
        <w:top w:val="none" w:sz="0" w:space="0" w:color="auto"/>
        <w:left w:val="none" w:sz="0" w:space="0" w:color="auto"/>
        <w:bottom w:val="none" w:sz="0" w:space="0" w:color="auto"/>
        <w:right w:val="none" w:sz="0" w:space="0" w:color="auto"/>
      </w:divBdr>
      <w:divsChild>
        <w:div w:id="1810707788">
          <w:marLeft w:val="0"/>
          <w:marRight w:val="0"/>
          <w:marTop w:val="0"/>
          <w:marBottom w:val="0"/>
          <w:divBdr>
            <w:top w:val="none" w:sz="0" w:space="0" w:color="auto"/>
            <w:left w:val="none" w:sz="0" w:space="0" w:color="auto"/>
            <w:bottom w:val="none" w:sz="0" w:space="0" w:color="auto"/>
            <w:right w:val="none" w:sz="0" w:space="0" w:color="auto"/>
          </w:divBdr>
          <w:divsChild>
            <w:div w:id="576400987">
              <w:marLeft w:val="0"/>
              <w:marRight w:val="0"/>
              <w:marTop w:val="0"/>
              <w:marBottom w:val="0"/>
              <w:divBdr>
                <w:top w:val="none" w:sz="0" w:space="0" w:color="auto"/>
                <w:left w:val="none" w:sz="0" w:space="0" w:color="auto"/>
                <w:bottom w:val="none" w:sz="0" w:space="0" w:color="auto"/>
                <w:right w:val="none" w:sz="0" w:space="0" w:color="auto"/>
              </w:divBdr>
              <w:divsChild>
                <w:div w:id="16275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6874">
      <w:bodyDiv w:val="1"/>
      <w:marLeft w:val="0"/>
      <w:marRight w:val="0"/>
      <w:marTop w:val="0"/>
      <w:marBottom w:val="0"/>
      <w:divBdr>
        <w:top w:val="none" w:sz="0" w:space="0" w:color="auto"/>
        <w:left w:val="none" w:sz="0" w:space="0" w:color="auto"/>
        <w:bottom w:val="none" w:sz="0" w:space="0" w:color="auto"/>
        <w:right w:val="none" w:sz="0" w:space="0" w:color="auto"/>
      </w:divBdr>
    </w:div>
    <w:div w:id="1004281107">
      <w:bodyDiv w:val="1"/>
      <w:marLeft w:val="0"/>
      <w:marRight w:val="0"/>
      <w:marTop w:val="0"/>
      <w:marBottom w:val="0"/>
      <w:divBdr>
        <w:top w:val="none" w:sz="0" w:space="0" w:color="auto"/>
        <w:left w:val="none" w:sz="0" w:space="0" w:color="auto"/>
        <w:bottom w:val="none" w:sz="0" w:space="0" w:color="auto"/>
        <w:right w:val="none" w:sz="0" w:space="0" w:color="auto"/>
      </w:divBdr>
    </w:div>
    <w:div w:id="1488742403">
      <w:bodyDiv w:val="1"/>
      <w:marLeft w:val="0"/>
      <w:marRight w:val="0"/>
      <w:marTop w:val="0"/>
      <w:marBottom w:val="0"/>
      <w:divBdr>
        <w:top w:val="none" w:sz="0" w:space="0" w:color="auto"/>
        <w:left w:val="none" w:sz="0" w:space="0" w:color="auto"/>
        <w:bottom w:val="none" w:sz="0" w:space="0" w:color="auto"/>
        <w:right w:val="none" w:sz="0" w:space="0" w:color="auto"/>
      </w:divBdr>
      <w:divsChild>
        <w:div w:id="1479959420">
          <w:marLeft w:val="0"/>
          <w:marRight w:val="0"/>
          <w:marTop w:val="0"/>
          <w:marBottom w:val="0"/>
          <w:divBdr>
            <w:top w:val="none" w:sz="0" w:space="0" w:color="auto"/>
            <w:left w:val="none" w:sz="0" w:space="0" w:color="auto"/>
            <w:bottom w:val="none" w:sz="0" w:space="0" w:color="auto"/>
            <w:right w:val="none" w:sz="0" w:space="0" w:color="auto"/>
          </w:divBdr>
          <w:divsChild>
            <w:div w:id="2133553426">
              <w:marLeft w:val="0"/>
              <w:marRight w:val="0"/>
              <w:marTop w:val="0"/>
              <w:marBottom w:val="0"/>
              <w:divBdr>
                <w:top w:val="none" w:sz="0" w:space="0" w:color="auto"/>
                <w:left w:val="none" w:sz="0" w:space="0" w:color="auto"/>
                <w:bottom w:val="none" w:sz="0" w:space="0" w:color="auto"/>
                <w:right w:val="none" w:sz="0" w:space="0" w:color="auto"/>
              </w:divBdr>
              <w:divsChild>
                <w:div w:id="459029732">
                  <w:marLeft w:val="0"/>
                  <w:marRight w:val="0"/>
                  <w:marTop w:val="0"/>
                  <w:marBottom w:val="0"/>
                  <w:divBdr>
                    <w:top w:val="none" w:sz="0" w:space="0" w:color="auto"/>
                    <w:left w:val="none" w:sz="0" w:space="0" w:color="auto"/>
                    <w:bottom w:val="none" w:sz="0" w:space="0" w:color="auto"/>
                    <w:right w:val="none" w:sz="0" w:space="0" w:color="auto"/>
                  </w:divBdr>
                  <w:divsChild>
                    <w:div w:id="1775634343">
                      <w:marLeft w:val="0"/>
                      <w:marRight w:val="0"/>
                      <w:marTop w:val="0"/>
                      <w:marBottom w:val="75"/>
                      <w:divBdr>
                        <w:top w:val="none" w:sz="0" w:space="0" w:color="auto"/>
                        <w:left w:val="none" w:sz="0" w:space="0" w:color="auto"/>
                        <w:bottom w:val="none" w:sz="0" w:space="0" w:color="auto"/>
                        <w:right w:val="none" w:sz="0" w:space="0" w:color="auto"/>
                      </w:divBdr>
                      <w:divsChild>
                        <w:div w:id="962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05965">
          <w:marLeft w:val="0"/>
          <w:marRight w:val="0"/>
          <w:marTop w:val="0"/>
          <w:marBottom w:val="0"/>
          <w:divBdr>
            <w:top w:val="none" w:sz="0" w:space="0" w:color="auto"/>
            <w:left w:val="none" w:sz="0" w:space="0" w:color="auto"/>
            <w:bottom w:val="none" w:sz="0" w:space="0" w:color="auto"/>
            <w:right w:val="none" w:sz="0" w:space="0" w:color="auto"/>
          </w:divBdr>
          <w:divsChild>
            <w:div w:id="450170016">
              <w:marLeft w:val="0"/>
              <w:marRight w:val="0"/>
              <w:marTop w:val="0"/>
              <w:marBottom w:val="0"/>
              <w:divBdr>
                <w:top w:val="none" w:sz="0" w:space="0" w:color="auto"/>
                <w:left w:val="none" w:sz="0" w:space="0" w:color="auto"/>
                <w:bottom w:val="none" w:sz="0" w:space="0" w:color="auto"/>
                <w:right w:val="none" w:sz="0" w:space="0" w:color="auto"/>
              </w:divBdr>
              <w:divsChild>
                <w:div w:id="10987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Clist</dc:creator>
  <cp:keywords/>
  <dc:description/>
  <cp:lastModifiedBy>Microsoft Office User</cp:lastModifiedBy>
  <cp:revision>2</cp:revision>
  <cp:lastPrinted>2024-02-03T18:59:00Z</cp:lastPrinted>
  <dcterms:created xsi:type="dcterms:W3CDTF">2024-03-05T18:50:00Z</dcterms:created>
  <dcterms:modified xsi:type="dcterms:W3CDTF">2024-03-05T18:50:00Z</dcterms:modified>
</cp:coreProperties>
</file>